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4C" w:rsidRDefault="0011574C">
      <w:pPr>
        <w:rPr>
          <w:rFonts w:cs="Times New Roman"/>
          <w:sz w:val="22"/>
          <w:szCs w:val="22"/>
        </w:rPr>
      </w:pPr>
      <w:r>
        <w:rPr>
          <w:rFonts w:cs="Times New Roman"/>
          <w:sz w:val="22"/>
          <w:szCs w:val="22"/>
        </w:rPr>
        <w:t xml:space="preserve">Linda Strong-Leek </w:t>
      </w:r>
    </w:p>
    <w:p w:rsidR="0011574C" w:rsidRDefault="0011574C">
      <w:pPr>
        <w:rPr>
          <w:rFonts w:cs="Times New Roman"/>
          <w:sz w:val="22"/>
          <w:szCs w:val="22"/>
        </w:rPr>
      </w:pPr>
      <w:r>
        <w:rPr>
          <w:rFonts w:cs="Times New Roman"/>
          <w:sz w:val="22"/>
          <w:szCs w:val="22"/>
        </w:rPr>
        <w:t>WST 124—Tuesday and Thursday, 1:00-2:50</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rsidR="0011574C" w:rsidRDefault="0011574C">
      <w:pPr>
        <w:rPr>
          <w:rFonts w:cs="Times New Roman"/>
          <w:sz w:val="22"/>
          <w:szCs w:val="22"/>
        </w:rPr>
      </w:pPr>
      <w:r>
        <w:rPr>
          <w:rFonts w:cs="Times New Roman"/>
          <w:sz w:val="22"/>
          <w:szCs w:val="22"/>
        </w:rPr>
        <w:t xml:space="preserve">Office Hours: M&amp;W 10:00-12: 1:30-2:30--Others by Appointment </w:t>
      </w:r>
    </w:p>
    <w:p w:rsidR="0011574C" w:rsidRDefault="0011574C">
      <w:pPr>
        <w:rPr>
          <w:rFonts w:cs="Times New Roman"/>
          <w:sz w:val="22"/>
          <w:szCs w:val="22"/>
        </w:rPr>
      </w:pPr>
      <w:r>
        <w:rPr>
          <w:rFonts w:cs="Times New Roman"/>
          <w:sz w:val="22"/>
          <w:szCs w:val="22"/>
        </w:rPr>
        <w:t>Phelps Stokes Room 202A</w:t>
      </w:r>
      <w:r>
        <w:rPr>
          <w:rFonts w:cs="Times New Roman"/>
          <w:sz w:val="22"/>
          <w:szCs w:val="22"/>
        </w:rPr>
        <w:tab/>
      </w:r>
      <w:r>
        <w:rPr>
          <w:rFonts w:cs="Times New Roman"/>
          <w:sz w:val="22"/>
          <w:szCs w:val="22"/>
        </w:rPr>
        <w:tab/>
        <w:t xml:space="preserve"> </w:t>
      </w:r>
      <w:r>
        <w:rPr>
          <w:rFonts w:cs="Times New Roman"/>
          <w:sz w:val="22"/>
          <w:szCs w:val="22"/>
        </w:rPr>
        <w:tab/>
      </w:r>
      <w:r>
        <w:rPr>
          <w:rFonts w:cs="Times New Roman"/>
          <w:sz w:val="22"/>
          <w:szCs w:val="22"/>
        </w:rPr>
        <w:tab/>
      </w:r>
    </w:p>
    <w:p w:rsidR="0011574C" w:rsidRDefault="0011574C">
      <w:pPr>
        <w:rPr>
          <w:rFonts w:cs="Times New Roman"/>
          <w:sz w:val="28"/>
          <w:szCs w:val="28"/>
        </w:rPr>
      </w:pPr>
      <w:r>
        <w:rPr>
          <w:rFonts w:cs="Times New Roman"/>
          <w:sz w:val="22"/>
          <w:szCs w:val="22"/>
        </w:rPr>
        <w:t>Spring 2011</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8"/>
          <w:szCs w:val="28"/>
        </w:rPr>
        <w:tab/>
      </w:r>
      <w:r>
        <w:rPr>
          <w:rFonts w:cs="Times New Roman"/>
          <w:sz w:val="28"/>
          <w:szCs w:val="28"/>
        </w:rPr>
        <w:tab/>
      </w:r>
    </w:p>
    <w:p w:rsidR="0011574C" w:rsidRDefault="0011574C">
      <w:pPr>
        <w:rPr>
          <w:rFonts w:cs="Times New Roman"/>
        </w:rPr>
      </w:pPr>
      <w:r>
        <w:rPr>
          <w:rFonts w:cs="Times New Roman"/>
        </w:rPr>
        <w:t>Office Phone #--Ext. 3037</w:t>
      </w:r>
    </w:p>
    <w:p w:rsidR="0011574C" w:rsidRDefault="0011574C">
      <w:pPr>
        <w:rPr>
          <w:rFonts w:cs="Times New Roman"/>
          <w:sz w:val="28"/>
          <w:szCs w:val="28"/>
        </w:rPr>
      </w:pPr>
      <w:hyperlink r:id="rId7" w:history="1">
        <w:r>
          <w:rPr>
            <w:rStyle w:val="Hyperlink"/>
            <w:sz w:val="28"/>
            <w:szCs w:val="28"/>
          </w:rPr>
          <w:t>Linda_leek@berea.edu</w:t>
        </w:r>
      </w:hyperlink>
    </w:p>
    <w:p w:rsidR="0011574C" w:rsidRDefault="0011574C">
      <w:pPr>
        <w:rPr>
          <w:rFonts w:cs="Times New Roman"/>
          <w:b/>
          <w:bCs/>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b/>
          <w:bCs/>
          <w:sz w:val="28"/>
          <w:szCs w:val="28"/>
        </w:rPr>
        <w:t>WST 124:</w:t>
      </w:r>
      <w:r>
        <w:rPr>
          <w:rFonts w:cs="Times New Roman"/>
          <w:sz w:val="28"/>
          <w:szCs w:val="28"/>
        </w:rPr>
        <w:t xml:space="preserve"> </w:t>
      </w:r>
      <w:r>
        <w:rPr>
          <w:rFonts w:cs="Times New Roman"/>
          <w:b/>
          <w:bCs/>
          <w:sz w:val="28"/>
          <w:szCs w:val="28"/>
        </w:rPr>
        <w:t>Introduction to Women's Studies</w:t>
      </w:r>
    </w:p>
    <w:p w:rsidR="0011574C" w:rsidRDefault="0011574C">
      <w:pPr>
        <w:rPr>
          <w:rFonts w:cs="Times New Roman"/>
          <w:sz w:val="28"/>
          <w:szCs w:val="28"/>
        </w:rPr>
      </w:pPr>
    </w:p>
    <w:p w:rsidR="0011574C" w:rsidRDefault="0011574C">
      <w:pPr>
        <w:ind w:left="720" w:firstLine="720"/>
        <w:rPr>
          <w:rFonts w:cs="Times New Roman"/>
          <w:b/>
          <w:bCs/>
          <w:sz w:val="22"/>
          <w:szCs w:val="22"/>
        </w:rPr>
      </w:pPr>
      <w:r>
        <w:rPr>
          <w:rFonts w:cs="Times New Roman"/>
          <w:b/>
          <w:bCs/>
          <w:sz w:val="22"/>
          <w:szCs w:val="22"/>
        </w:rPr>
        <w:t>Imagine living in a world where there is no domination, where females and males are not alike or even equal, but where a vision of mutuality is the ethos shaping our interaction. Imagine living in a world where we can all be who we are, a world of peace and possibility. Feminist revolution alone will not create such a world:…But it will make it possible for us to be fully self-actualized females and males able to create beloved community, to live together, realizing our dreams of freedom and justice, living the truth that we are all “created equal.”  bell hooks</w:t>
      </w:r>
    </w:p>
    <w:p w:rsidR="0011574C" w:rsidRDefault="0011574C">
      <w:pPr>
        <w:rPr>
          <w:rFonts w:cs="Times New Roman"/>
          <w:b/>
          <w:bCs/>
          <w:sz w:val="22"/>
          <w:szCs w:val="22"/>
          <w:u w:val="single"/>
        </w:rPr>
      </w:pPr>
    </w:p>
    <w:p w:rsidR="0011574C" w:rsidRDefault="0011574C">
      <w:pPr>
        <w:rPr>
          <w:rFonts w:cs="Times New Roman"/>
          <w:b/>
          <w:bCs/>
          <w:sz w:val="22"/>
          <w:szCs w:val="22"/>
        </w:rPr>
      </w:pPr>
      <w:r>
        <w:rPr>
          <w:rFonts w:cs="Times New Roman"/>
          <w:b/>
          <w:bCs/>
          <w:sz w:val="22"/>
          <w:szCs w:val="22"/>
          <w:u w:val="single"/>
        </w:rPr>
        <w:t>Catalog Description</w:t>
      </w:r>
      <w:r>
        <w:rPr>
          <w:rFonts w:cs="Times New Roman"/>
          <w:b/>
          <w:bCs/>
          <w:sz w:val="22"/>
          <w:szCs w:val="22"/>
        </w:rPr>
        <w:t xml:space="preserve">: </w:t>
      </w:r>
    </w:p>
    <w:p w:rsidR="0011574C" w:rsidRDefault="0011574C">
      <w:pPr>
        <w:rPr>
          <w:rFonts w:cs="Times New Roman"/>
          <w:b/>
          <w:bCs/>
          <w:sz w:val="22"/>
          <w:szCs w:val="22"/>
        </w:rPr>
      </w:pPr>
    </w:p>
    <w:p w:rsidR="0011574C" w:rsidRDefault="0011574C">
      <w:pPr>
        <w:rPr>
          <w:rFonts w:cs="Times New Roman"/>
          <w:sz w:val="22"/>
          <w:szCs w:val="22"/>
        </w:rPr>
      </w:pPr>
      <w:r>
        <w:rPr>
          <w:rFonts w:cs="Times New Roman"/>
          <w:sz w:val="22"/>
          <w:szCs w:val="22"/>
        </w:rPr>
        <w:t>What is women’s studies?  What is feminism?  What have been the historic roles of women in the United States?  In the world?  How are women’s experiences similar?  How do they differ? How do class, race, and ethnicity shape women’s development?  Any student who has ever asked her/himself any of these questions can begin to explore answers in this introductory course in women’s studies.  The inter-disciplinary field of women’s studies draws from the often-neglected experience of women in order to describe, analyze, and more fully understand the gendered world order.  Students will read several primary source selections from each of the different eras of the international feminist movement, as well as complementary texts in women’s history and literature.  This introduction to women’s studies will engage students in a personal and academic journey that involves classroom discussion of individuals’ perceptions and critiques, as well as study guide responses to both discussion and reading.  This course is required for those pursuing either a minor or an independent major in women’s studies.</w:t>
      </w:r>
    </w:p>
    <w:p w:rsidR="0011574C" w:rsidRDefault="0011574C">
      <w:pPr>
        <w:rPr>
          <w:rFonts w:cs="Times New Roman"/>
          <w:b/>
          <w:bCs/>
          <w:sz w:val="22"/>
          <w:szCs w:val="22"/>
          <w:u w:val="single"/>
        </w:rPr>
      </w:pPr>
    </w:p>
    <w:p w:rsidR="0011574C" w:rsidRDefault="0011574C">
      <w:pPr>
        <w:tabs>
          <w:tab w:val="left" w:pos="261"/>
        </w:tabs>
        <w:rPr>
          <w:rFonts w:cs="Times New Roman"/>
          <w:b/>
          <w:bCs/>
        </w:rPr>
      </w:pPr>
      <w:r>
        <w:rPr>
          <w:rFonts w:cs="Times New Roman"/>
          <w:b/>
          <w:bCs/>
        </w:rPr>
        <w:t xml:space="preserve">Special Note on this course: Introduction to Women’s Studies introduces students to the discipline of Women’s Studies. Students in this Special Civic Engagement Course will be introduced to Women’s Studies, and will focus specifically on the issue of domestic violence and the realities of domestic violence within the Commonwealth of Kentucky.  One of the major objectives of the course is not only to introduce students to some of the myths associated with domestic violence, but to work within the context of the high domestic violence rates within the Commonwealth of Kentucky to understand why this continues to be a pervasive problem within our communities. Ultimately, we will review the statistics related to domestic violence within our state and begin to examine the psychology associated with this issue. Finally, we will present our findings to the campus, and make suggestions to our state representatives to combat the issue, and make our communities safer for all people, but especially for women.  </w:t>
      </w:r>
    </w:p>
    <w:p w:rsidR="0011574C" w:rsidRDefault="0011574C">
      <w:pPr>
        <w:rPr>
          <w:rFonts w:cs="Times New Roman"/>
          <w:b/>
          <w:bCs/>
          <w:sz w:val="22"/>
          <w:szCs w:val="22"/>
          <w:u w:val="single"/>
        </w:rPr>
      </w:pPr>
    </w:p>
    <w:p w:rsidR="0011574C" w:rsidRDefault="0011574C">
      <w:pPr>
        <w:rPr>
          <w:rFonts w:cs="Times New Roman"/>
          <w:b/>
          <w:bCs/>
          <w:sz w:val="22"/>
          <w:szCs w:val="22"/>
          <w:u w:val="single"/>
        </w:rPr>
      </w:pPr>
    </w:p>
    <w:p w:rsidR="0011574C" w:rsidRDefault="0011574C">
      <w:pPr>
        <w:rPr>
          <w:rFonts w:cs="Times New Roman"/>
          <w:b/>
          <w:bCs/>
          <w:sz w:val="22"/>
          <w:szCs w:val="22"/>
          <w:u w:val="single"/>
        </w:rPr>
      </w:pPr>
    </w:p>
    <w:tbl>
      <w:tblPr>
        <w:tblW w:w="12870" w:type="dxa"/>
        <w:tblCellSpacing w:w="0" w:type="dxa"/>
        <w:tblInd w:w="2" w:type="dxa"/>
        <w:tblCellMar>
          <w:left w:w="0" w:type="dxa"/>
          <w:right w:w="0" w:type="dxa"/>
        </w:tblCellMar>
        <w:tblLook w:val="0000"/>
      </w:tblPr>
      <w:tblGrid>
        <w:gridCol w:w="12510"/>
        <w:gridCol w:w="360"/>
      </w:tblGrid>
      <w:tr w:rsidR="0011574C">
        <w:trPr>
          <w:tblCellSpacing w:w="0" w:type="dxa"/>
        </w:trPr>
        <w:tc>
          <w:tcPr>
            <w:tcW w:w="12510" w:type="dxa"/>
            <w:tcBorders>
              <w:top w:val="nil"/>
              <w:left w:val="nil"/>
              <w:bottom w:val="nil"/>
              <w:right w:val="nil"/>
            </w:tcBorders>
          </w:tcPr>
          <w:p w:rsidR="0011574C" w:rsidRDefault="0011574C">
            <w:pPr>
              <w:spacing w:after="45"/>
              <w:rPr>
                <w:rFonts w:ascii="Arial" w:hAnsi="Arial" w:cs="Arial"/>
                <w:b/>
                <w:bCs/>
              </w:rPr>
            </w:pPr>
            <w:r>
              <w:rPr>
                <w:rFonts w:ascii="Arial" w:hAnsi="Arial" w:cs="Arial"/>
                <w:b/>
                <w:bCs/>
              </w:rPr>
              <w:t>Disability Statement for Course Syllabus</w:t>
            </w:r>
          </w:p>
          <w:p w:rsidR="0011574C" w:rsidRDefault="0011574C">
            <w:pPr>
              <w:spacing w:before="100" w:beforeAutospacing="1" w:after="100" w:afterAutospacing="1"/>
              <w:rPr>
                <w:rFonts w:ascii="Arial" w:hAnsi="Arial" w:cs="Arial"/>
                <w:sz w:val="18"/>
                <w:szCs w:val="18"/>
              </w:rPr>
            </w:pPr>
            <w:r>
              <w:rPr>
                <w:rFonts w:ascii="Arial" w:hAnsi="Arial" w:cs="Arial"/>
                <w:sz w:val="18"/>
                <w:szCs w:val="18"/>
              </w:rPr>
              <w:t>Students who have a disability that may prevent them from fully demonstrating their abilities should contact  the</w:t>
            </w:r>
          </w:p>
          <w:p w:rsidR="0011574C" w:rsidRDefault="0011574C">
            <w:pPr>
              <w:spacing w:before="100" w:beforeAutospacing="1" w:after="100" w:afterAutospacing="1"/>
              <w:rPr>
                <w:rFonts w:ascii="Arial" w:hAnsi="Arial" w:cs="Arial"/>
                <w:sz w:val="18"/>
                <w:szCs w:val="18"/>
              </w:rPr>
            </w:pPr>
            <w:r>
              <w:rPr>
                <w:rFonts w:ascii="Arial" w:hAnsi="Arial" w:cs="Arial"/>
                <w:sz w:val="18"/>
                <w:szCs w:val="18"/>
              </w:rPr>
              <w:t xml:space="preserve"> Disability Services Coordinator, Cindy Reed  at (859) 985-3212, or e-mail cynthia_reed@berea.edu, to discuss</w:t>
            </w:r>
          </w:p>
          <w:p w:rsidR="0011574C" w:rsidRDefault="0011574C">
            <w:pPr>
              <w:spacing w:before="100" w:beforeAutospacing="1" w:after="100" w:afterAutospacing="1"/>
              <w:rPr>
                <w:rFonts w:ascii="Arial" w:hAnsi="Arial" w:cs="Arial"/>
                <w:sz w:val="18"/>
                <w:szCs w:val="18"/>
              </w:rPr>
            </w:pPr>
            <w:r>
              <w:rPr>
                <w:rFonts w:ascii="Arial" w:hAnsi="Arial" w:cs="Arial"/>
                <w:sz w:val="18"/>
                <w:szCs w:val="18"/>
              </w:rPr>
              <w:t xml:space="preserve"> accommodations necessary to ensure  full participation in this course. Upon request, this syllabus can be made available</w:t>
            </w:r>
          </w:p>
          <w:p w:rsidR="0011574C" w:rsidRDefault="0011574C">
            <w:pPr>
              <w:spacing w:before="100" w:beforeAutospacing="1" w:after="100" w:afterAutospacing="1"/>
              <w:rPr>
                <w:rFonts w:ascii="Arial" w:hAnsi="Arial" w:cs="Arial"/>
                <w:sz w:val="18"/>
                <w:szCs w:val="18"/>
              </w:rPr>
            </w:pPr>
            <w:r>
              <w:rPr>
                <w:rFonts w:ascii="Arial" w:hAnsi="Arial" w:cs="Arial"/>
                <w:sz w:val="18"/>
                <w:szCs w:val="18"/>
              </w:rPr>
              <w:t xml:space="preserve"> in alternative forms. </w:t>
            </w:r>
          </w:p>
        </w:tc>
        <w:tc>
          <w:tcPr>
            <w:tcW w:w="360" w:type="dxa"/>
            <w:tcBorders>
              <w:top w:val="nil"/>
              <w:left w:val="nil"/>
              <w:bottom w:val="nil"/>
              <w:right w:val="nil"/>
            </w:tcBorders>
          </w:tcPr>
          <w:p w:rsidR="0011574C" w:rsidRDefault="0011574C">
            <w:pPr>
              <w:spacing w:line="270" w:lineRule="atLeast"/>
              <w:rPr>
                <w:rFonts w:ascii="Arial" w:hAnsi="Arial" w:cs="Arial"/>
                <w:sz w:val="18"/>
                <w:szCs w:val="18"/>
              </w:rPr>
            </w:pPr>
            <w:r>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berea.edu/images/spacer.gif" style="width:15pt;height:.75pt;visibility:visible">
                  <v:imagedata r:id="rId8" o:title=""/>
                </v:shape>
              </w:pict>
            </w:r>
          </w:p>
        </w:tc>
      </w:tr>
    </w:tbl>
    <w:p w:rsidR="0011574C" w:rsidRDefault="0011574C">
      <w:pPr>
        <w:rPr>
          <w:rFonts w:cs="Times New Roman"/>
        </w:rPr>
      </w:pPr>
    </w:p>
    <w:p w:rsidR="0011574C" w:rsidRDefault="0011574C">
      <w:pPr>
        <w:jc w:val="both"/>
        <w:rPr>
          <w:rFonts w:cs="Times New Roman"/>
          <w:b/>
          <w:bCs/>
          <w:sz w:val="22"/>
          <w:szCs w:val="22"/>
          <w:u w:val="single"/>
        </w:rPr>
      </w:pPr>
      <w:r>
        <w:rPr>
          <w:rFonts w:cs="Times New Roman"/>
          <w:b/>
          <w:bCs/>
          <w:sz w:val="22"/>
          <w:szCs w:val="22"/>
          <w:u w:val="single"/>
        </w:rPr>
        <w:t>Required Texts:</w:t>
      </w:r>
    </w:p>
    <w:p w:rsidR="0011574C" w:rsidRDefault="0011574C">
      <w:pPr>
        <w:jc w:val="both"/>
        <w:rPr>
          <w:rFonts w:cs="Times New Roman"/>
          <w:sz w:val="22"/>
          <w:szCs w:val="22"/>
        </w:rPr>
      </w:pPr>
    </w:p>
    <w:p w:rsidR="0011574C" w:rsidRDefault="0011574C">
      <w:pPr>
        <w:jc w:val="both"/>
        <w:rPr>
          <w:rFonts w:cs="Times New Roman"/>
          <w:sz w:val="22"/>
          <w:szCs w:val="22"/>
        </w:rPr>
      </w:pPr>
      <w:r>
        <w:rPr>
          <w:rFonts w:cs="Times New Roman"/>
          <w:sz w:val="22"/>
          <w:szCs w:val="22"/>
        </w:rPr>
        <w:t xml:space="preserve">bell hooks. </w:t>
      </w:r>
      <w:r>
        <w:rPr>
          <w:rFonts w:cs="Times New Roman"/>
          <w:i/>
          <w:iCs/>
          <w:sz w:val="22"/>
          <w:szCs w:val="22"/>
        </w:rPr>
        <w:t>Feminism is for Everybody</w:t>
      </w:r>
      <w:r>
        <w:rPr>
          <w:rFonts w:cs="Times New Roman"/>
          <w:sz w:val="22"/>
          <w:szCs w:val="22"/>
        </w:rPr>
        <w:t>.</w:t>
      </w:r>
    </w:p>
    <w:p w:rsidR="0011574C" w:rsidRDefault="0011574C">
      <w:pPr>
        <w:jc w:val="both"/>
        <w:rPr>
          <w:rFonts w:cs="Times New Roman"/>
          <w:b/>
          <w:bCs/>
          <w:sz w:val="22"/>
          <w:szCs w:val="22"/>
        </w:rPr>
      </w:pPr>
      <w:r>
        <w:rPr>
          <w:rFonts w:cs="Times New Roman"/>
          <w:sz w:val="22"/>
          <w:szCs w:val="22"/>
        </w:rPr>
        <w:t>Amy Kesselman, LilyMcNair, and Nancy Schniedewind.</w:t>
      </w:r>
      <w:r>
        <w:rPr>
          <w:rFonts w:cs="Times New Roman"/>
          <w:i/>
          <w:iCs/>
          <w:sz w:val="22"/>
          <w:szCs w:val="22"/>
        </w:rPr>
        <w:t>Women:Images and Reality</w:t>
      </w:r>
      <w:r>
        <w:rPr>
          <w:rFonts w:cs="Times New Roman"/>
          <w:sz w:val="22"/>
          <w:szCs w:val="22"/>
        </w:rPr>
        <w:t>.(California: Mayfield), 2007.</w:t>
      </w:r>
    </w:p>
    <w:p w:rsidR="0011574C" w:rsidRDefault="0011574C">
      <w:pPr>
        <w:jc w:val="both"/>
        <w:rPr>
          <w:rFonts w:cs="Times New Roman"/>
          <w:i/>
          <w:iCs/>
          <w:sz w:val="22"/>
          <w:szCs w:val="22"/>
        </w:rPr>
      </w:pPr>
      <w:r>
        <w:rPr>
          <w:rFonts w:cs="Times New Roman"/>
          <w:sz w:val="22"/>
          <w:szCs w:val="22"/>
        </w:rPr>
        <w:t xml:space="preserve">Jean Baker Miller. </w:t>
      </w:r>
      <w:r>
        <w:rPr>
          <w:rFonts w:cs="Times New Roman"/>
          <w:i/>
          <w:iCs/>
          <w:sz w:val="22"/>
          <w:szCs w:val="22"/>
        </w:rPr>
        <w:t>Toward a New Psychology of Women.</w:t>
      </w:r>
      <w:r>
        <w:rPr>
          <w:rFonts w:cs="Times New Roman"/>
          <w:sz w:val="22"/>
          <w:szCs w:val="22"/>
        </w:rPr>
        <w:t xml:space="preserve"> (Boston: Beacon Press), 1976</w:t>
      </w:r>
      <w:r>
        <w:rPr>
          <w:rFonts w:cs="Times New Roman"/>
          <w:i/>
          <w:iCs/>
          <w:sz w:val="22"/>
          <w:szCs w:val="22"/>
        </w:rPr>
        <w:t>.</w:t>
      </w:r>
    </w:p>
    <w:p w:rsidR="0011574C" w:rsidRDefault="0011574C">
      <w:pPr>
        <w:jc w:val="both"/>
        <w:rPr>
          <w:rFonts w:cs="Times New Roman"/>
          <w:sz w:val="22"/>
          <w:szCs w:val="22"/>
        </w:rPr>
      </w:pPr>
      <w:r>
        <w:rPr>
          <w:rFonts w:cs="Times New Roman"/>
          <w:sz w:val="22"/>
          <w:szCs w:val="22"/>
        </w:rPr>
        <w:t>Peggy McIntosh. "The Interactive Phases of Curricular Revision: A Feminist Perspective.” Center for Research on Women, No. 124, 1987.</w:t>
      </w:r>
    </w:p>
    <w:p w:rsidR="0011574C" w:rsidRDefault="0011574C">
      <w:pPr>
        <w:jc w:val="both"/>
        <w:rPr>
          <w:rFonts w:cs="Times New Roman"/>
          <w:sz w:val="22"/>
          <w:szCs w:val="22"/>
        </w:rPr>
      </w:pPr>
      <w:r>
        <w:rPr>
          <w:rFonts w:cs="Times New Roman"/>
          <w:sz w:val="22"/>
          <w:szCs w:val="22"/>
        </w:rPr>
        <w:t>Kevin Powell. Selections from his work on race, sex, and politics. To be distributed in class.</w:t>
      </w:r>
    </w:p>
    <w:p w:rsidR="0011574C" w:rsidRDefault="0011574C">
      <w:pPr>
        <w:jc w:val="both"/>
        <w:rPr>
          <w:rFonts w:cs="Times New Roman"/>
          <w:sz w:val="22"/>
          <w:szCs w:val="22"/>
        </w:rPr>
      </w:pPr>
      <w:r>
        <w:rPr>
          <w:rFonts w:cs="Times New Roman"/>
          <w:sz w:val="22"/>
          <w:szCs w:val="22"/>
        </w:rPr>
        <w:t xml:space="preserve">Sherley Anne Williams.  </w:t>
      </w:r>
      <w:r>
        <w:rPr>
          <w:rFonts w:cs="Times New Roman"/>
          <w:i/>
          <w:iCs/>
          <w:sz w:val="22"/>
          <w:szCs w:val="22"/>
        </w:rPr>
        <w:t xml:space="preserve">Dessa Rose </w:t>
      </w:r>
      <w:r>
        <w:rPr>
          <w:rFonts w:cs="Times New Roman"/>
          <w:sz w:val="22"/>
          <w:szCs w:val="22"/>
        </w:rPr>
        <w:t>(New York: Harper), 1986.</w:t>
      </w:r>
    </w:p>
    <w:p w:rsidR="0011574C" w:rsidRDefault="0011574C">
      <w:pPr>
        <w:jc w:val="both"/>
        <w:rPr>
          <w:rFonts w:cs="Times New Roman"/>
          <w:b/>
          <w:bCs/>
          <w:i/>
          <w:iCs/>
          <w:sz w:val="22"/>
          <w:szCs w:val="22"/>
          <w:u w:val="single"/>
        </w:rPr>
      </w:pPr>
      <w:r>
        <w:rPr>
          <w:rFonts w:cs="Times New Roman"/>
          <w:sz w:val="22"/>
          <w:szCs w:val="22"/>
        </w:rPr>
        <w:t xml:space="preserve">Current Edition of </w:t>
      </w:r>
      <w:r>
        <w:rPr>
          <w:rFonts w:cs="Times New Roman"/>
          <w:i/>
          <w:iCs/>
          <w:sz w:val="22"/>
          <w:szCs w:val="22"/>
        </w:rPr>
        <w:t>Ms. Magazine—will be available in the bookstore</w:t>
      </w:r>
    </w:p>
    <w:p w:rsidR="0011574C" w:rsidRDefault="0011574C">
      <w:pPr>
        <w:jc w:val="both"/>
        <w:rPr>
          <w:rFonts w:cs="Times New Roman"/>
          <w:b/>
          <w:bCs/>
          <w:sz w:val="22"/>
          <w:szCs w:val="22"/>
        </w:rPr>
      </w:pPr>
      <w:r>
        <w:rPr>
          <w:rFonts w:cs="Times New Roman"/>
          <w:b/>
          <w:bCs/>
          <w:sz w:val="22"/>
          <w:szCs w:val="22"/>
        </w:rPr>
        <w:t>We will also review some websites and information from the University of Kentucky Center for Domestic Violence to begin to understand the issue of Domestic Violence within the Commonwealth of Kentucky.</w:t>
      </w:r>
    </w:p>
    <w:p w:rsidR="0011574C" w:rsidRDefault="0011574C">
      <w:pPr>
        <w:jc w:val="both"/>
        <w:rPr>
          <w:rFonts w:cs="Times New Roman"/>
          <w:b/>
          <w:bCs/>
          <w:sz w:val="22"/>
          <w:szCs w:val="22"/>
        </w:rPr>
      </w:pPr>
    </w:p>
    <w:p w:rsidR="0011574C" w:rsidRDefault="0011574C">
      <w:pPr>
        <w:jc w:val="both"/>
        <w:rPr>
          <w:rFonts w:cs="Times New Roman"/>
          <w:b/>
          <w:bCs/>
          <w:sz w:val="22"/>
          <w:szCs w:val="22"/>
        </w:rPr>
      </w:pPr>
      <w:r>
        <w:rPr>
          <w:rFonts w:cs="Times New Roman"/>
          <w:b/>
          <w:bCs/>
          <w:sz w:val="22"/>
          <w:szCs w:val="22"/>
        </w:rPr>
        <w:t>Attendance Policy</w:t>
      </w:r>
    </w:p>
    <w:p w:rsidR="0011574C" w:rsidRDefault="0011574C">
      <w:pPr>
        <w:jc w:val="both"/>
        <w:rPr>
          <w:rFonts w:cs="Times New Roman"/>
          <w:b/>
          <w:bCs/>
          <w:sz w:val="22"/>
          <w:szCs w:val="22"/>
        </w:rPr>
      </w:pPr>
    </w:p>
    <w:p w:rsidR="0011574C" w:rsidRDefault="0011574C">
      <w:pPr>
        <w:ind w:firstLine="720"/>
        <w:jc w:val="both"/>
        <w:rPr>
          <w:rFonts w:cs="Times New Roman"/>
          <w:sz w:val="22"/>
          <w:szCs w:val="22"/>
        </w:rPr>
      </w:pPr>
      <w:r>
        <w:rPr>
          <w:rFonts w:cs="Times New Roman"/>
          <w:sz w:val="22"/>
          <w:szCs w:val="22"/>
        </w:rPr>
        <w:t>Attendance is required for each day the class meets. Students who are unable to attend should notify Linda (if possible) before class. Continued absences will have a deleterious affect on the student’s final grade as it is difficult to make up many of the assignments. Failure to comply with the course attendance policy will result in the lowering of the student's grade.</w:t>
      </w:r>
    </w:p>
    <w:p w:rsidR="0011574C" w:rsidRDefault="0011574C">
      <w:pPr>
        <w:ind w:firstLine="720"/>
        <w:jc w:val="both"/>
        <w:rPr>
          <w:rFonts w:cs="Times New Roman"/>
          <w:sz w:val="22"/>
          <w:szCs w:val="22"/>
        </w:rPr>
      </w:pPr>
    </w:p>
    <w:p w:rsidR="0011574C" w:rsidRDefault="0011574C">
      <w:pPr>
        <w:jc w:val="both"/>
        <w:rPr>
          <w:rFonts w:cs="Times New Roman"/>
          <w:sz w:val="22"/>
          <w:szCs w:val="22"/>
        </w:rPr>
      </w:pPr>
      <w:r>
        <w:rPr>
          <w:rFonts w:cs="Times New Roman"/>
          <w:b/>
          <w:bCs/>
          <w:sz w:val="22"/>
          <w:szCs w:val="22"/>
        </w:rPr>
        <w:t>Participation</w:t>
      </w:r>
      <w:r>
        <w:rPr>
          <w:rFonts w:cs="Times New Roman"/>
          <w:sz w:val="22"/>
          <w:szCs w:val="22"/>
        </w:rPr>
        <w:tab/>
      </w:r>
    </w:p>
    <w:p w:rsidR="0011574C" w:rsidRDefault="0011574C">
      <w:pPr>
        <w:jc w:val="both"/>
        <w:rPr>
          <w:rFonts w:cs="Times New Roman"/>
          <w:sz w:val="22"/>
          <w:szCs w:val="22"/>
        </w:rPr>
      </w:pPr>
    </w:p>
    <w:p w:rsidR="0011574C" w:rsidRDefault="0011574C">
      <w:pPr>
        <w:ind w:firstLine="720"/>
        <w:jc w:val="both"/>
        <w:rPr>
          <w:rFonts w:cs="Times New Roman"/>
          <w:sz w:val="22"/>
          <w:szCs w:val="22"/>
        </w:rPr>
      </w:pPr>
      <w:r>
        <w:rPr>
          <w:rFonts w:cs="Times New Roman"/>
          <w:sz w:val="22"/>
          <w:szCs w:val="22"/>
        </w:rPr>
        <w:t xml:space="preserve">Women's studies courses are designed to be interactive and highly participatory. One's attendance in class is prerequisite to an excellent grade in participation. While in class, a student is expected to be "present" in mind and spirit as well. This includes cultivating the art of listening, dialoguing with others (encouraging those less comfortable to speak, encouraging those who dominate conversation to moderate their spoken comments). Participation also means reading the dynamics of a group conversation and helping to discern the "next step" in the learning process. Participation marks will constitute </w:t>
      </w:r>
      <w:r>
        <w:rPr>
          <w:rFonts w:cs="Times New Roman"/>
          <w:b/>
          <w:bCs/>
          <w:sz w:val="22"/>
          <w:szCs w:val="22"/>
        </w:rPr>
        <w:t>15%</w:t>
      </w:r>
      <w:r>
        <w:rPr>
          <w:rFonts w:cs="Times New Roman"/>
          <w:sz w:val="22"/>
          <w:szCs w:val="22"/>
        </w:rPr>
        <w:t xml:space="preserve"> of the final grade. At the end of the course, each student will submit a one-page evaluation of her or his participation in the course. </w:t>
      </w:r>
    </w:p>
    <w:p w:rsidR="0011574C" w:rsidRDefault="0011574C">
      <w:pPr>
        <w:jc w:val="both"/>
        <w:rPr>
          <w:rFonts w:cs="Times New Roman"/>
          <w:b/>
          <w:bCs/>
          <w:sz w:val="22"/>
          <w:szCs w:val="22"/>
        </w:rPr>
      </w:pPr>
    </w:p>
    <w:p w:rsidR="0011574C" w:rsidRDefault="0011574C">
      <w:pPr>
        <w:jc w:val="both"/>
        <w:rPr>
          <w:rFonts w:cs="Times New Roman"/>
          <w:b/>
          <w:bCs/>
          <w:sz w:val="22"/>
          <w:szCs w:val="22"/>
        </w:rPr>
      </w:pPr>
      <w:r>
        <w:rPr>
          <w:rFonts w:cs="Times New Roman"/>
          <w:b/>
          <w:bCs/>
          <w:sz w:val="22"/>
          <w:szCs w:val="22"/>
        </w:rPr>
        <w:t xml:space="preserve">Midterm Exam  </w:t>
      </w:r>
    </w:p>
    <w:p w:rsidR="0011574C" w:rsidRDefault="0011574C">
      <w:pPr>
        <w:jc w:val="both"/>
        <w:rPr>
          <w:rFonts w:cs="Times New Roman"/>
          <w:b/>
          <w:bCs/>
          <w:sz w:val="22"/>
          <w:szCs w:val="22"/>
        </w:rPr>
      </w:pPr>
    </w:p>
    <w:p w:rsidR="0011574C" w:rsidRDefault="0011574C">
      <w:pPr>
        <w:jc w:val="both"/>
        <w:rPr>
          <w:rFonts w:cs="Times New Roman"/>
          <w:sz w:val="22"/>
          <w:szCs w:val="22"/>
        </w:rPr>
      </w:pPr>
      <w:r>
        <w:rPr>
          <w:rFonts w:cs="Times New Roman"/>
          <w:sz w:val="22"/>
          <w:szCs w:val="22"/>
        </w:rPr>
        <w:t xml:space="preserve">A comprehensive midterm exam constitutes </w:t>
      </w:r>
      <w:r>
        <w:rPr>
          <w:rFonts w:cs="Times New Roman"/>
          <w:b/>
          <w:bCs/>
          <w:sz w:val="22"/>
          <w:szCs w:val="22"/>
        </w:rPr>
        <w:t>10%</w:t>
      </w:r>
      <w:r>
        <w:rPr>
          <w:rFonts w:cs="Times New Roman"/>
          <w:sz w:val="22"/>
          <w:szCs w:val="22"/>
        </w:rPr>
        <w:t xml:space="preserve"> of the course grade.</w:t>
      </w:r>
    </w:p>
    <w:p w:rsidR="0011574C" w:rsidRDefault="0011574C">
      <w:pPr>
        <w:jc w:val="both"/>
        <w:rPr>
          <w:rFonts w:cs="Times New Roman"/>
          <w:sz w:val="22"/>
          <w:szCs w:val="22"/>
        </w:rPr>
      </w:pPr>
    </w:p>
    <w:p w:rsidR="0011574C" w:rsidRDefault="0011574C">
      <w:pPr>
        <w:jc w:val="both"/>
        <w:rPr>
          <w:rFonts w:cs="Times New Roman"/>
          <w:b/>
          <w:bCs/>
          <w:sz w:val="22"/>
          <w:szCs w:val="22"/>
        </w:rPr>
      </w:pPr>
      <w:r>
        <w:rPr>
          <w:rFonts w:cs="Times New Roman"/>
          <w:b/>
          <w:bCs/>
          <w:sz w:val="22"/>
          <w:szCs w:val="22"/>
        </w:rPr>
        <w:t xml:space="preserve">Daily Assignments and Quizzes </w:t>
      </w:r>
    </w:p>
    <w:p w:rsidR="0011574C" w:rsidRDefault="0011574C">
      <w:pPr>
        <w:jc w:val="both"/>
        <w:rPr>
          <w:rFonts w:cs="Times New Roman"/>
          <w:sz w:val="22"/>
          <w:szCs w:val="22"/>
        </w:rPr>
      </w:pPr>
    </w:p>
    <w:p w:rsidR="0011574C" w:rsidRDefault="0011574C">
      <w:pPr>
        <w:ind w:firstLine="720"/>
        <w:jc w:val="both"/>
        <w:rPr>
          <w:rFonts w:cs="Times New Roman"/>
          <w:sz w:val="22"/>
          <w:szCs w:val="22"/>
        </w:rPr>
      </w:pPr>
      <w:r>
        <w:rPr>
          <w:rFonts w:cs="Times New Roman"/>
          <w:sz w:val="22"/>
          <w:szCs w:val="22"/>
        </w:rPr>
        <w:t>As in most liberal arts courses, the heart of our work will be reading and writing, and occasional test taking.</w:t>
      </w:r>
      <w:r>
        <w:rPr>
          <w:rFonts w:cs="Times New Roman"/>
          <w:b/>
          <w:bCs/>
          <w:sz w:val="22"/>
          <w:szCs w:val="22"/>
        </w:rPr>
        <w:t xml:space="preserve"> </w:t>
      </w:r>
      <w:r>
        <w:rPr>
          <w:rFonts w:cs="Times New Roman"/>
          <w:sz w:val="22"/>
          <w:szCs w:val="22"/>
        </w:rPr>
        <w:t xml:space="preserve">These activities will count for </w:t>
      </w:r>
      <w:r>
        <w:rPr>
          <w:rFonts w:cs="Times New Roman"/>
          <w:b/>
          <w:bCs/>
          <w:sz w:val="22"/>
          <w:szCs w:val="22"/>
        </w:rPr>
        <w:t>50%</w:t>
      </w:r>
      <w:r>
        <w:rPr>
          <w:rFonts w:cs="Times New Roman"/>
          <w:sz w:val="22"/>
          <w:szCs w:val="22"/>
        </w:rPr>
        <w:t xml:space="preserve"> of the final grade. </w:t>
      </w:r>
    </w:p>
    <w:p w:rsidR="0011574C" w:rsidRDefault="0011574C">
      <w:pPr>
        <w:jc w:val="both"/>
        <w:rPr>
          <w:rFonts w:cs="Times New Roman"/>
          <w:b/>
          <w:bCs/>
          <w:sz w:val="22"/>
          <w:szCs w:val="22"/>
        </w:rPr>
      </w:pPr>
    </w:p>
    <w:p w:rsidR="0011574C" w:rsidRDefault="0011574C">
      <w:pPr>
        <w:jc w:val="both"/>
        <w:rPr>
          <w:rFonts w:cs="Times New Roman"/>
          <w:b/>
          <w:bCs/>
          <w:sz w:val="22"/>
          <w:szCs w:val="22"/>
        </w:rPr>
      </w:pPr>
      <w:r>
        <w:rPr>
          <w:rFonts w:cs="Times New Roman"/>
          <w:b/>
          <w:bCs/>
          <w:sz w:val="22"/>
          <w:szCs w:val="22"/>
        </w:rPr>
        <w:t>Extra Credit</w:t>
      </w:r>
    </w:p>
    <w:p w:rsidR="0011574C" w:rsidRDefault="0011574C">
      <w:pPr>
        <w:jc w:val="both"/>
        <w:rPr>
          <w:rFonts w:cs="Times New Roman"/>
          <w:b/>
          <w:bCs/>
          <w:sz w:val="22"/>
          <w:szCs w:val="22"/>
          <w:u w:val="single"/>
        </w:rPr>
      </w:pPr>
    </w:p>
    <w:p w:rsidR="0011574C" w:rsidRDefault="0011574C">
      <w:pPr>
        <w:ind w:firstLine="720"/>
        <w:jc w:val="both"/>
        <w:rPr>
          <w:rFonts w:cs="Times New Roman"/>
          <w:sz w:val="22"/>
          <w:szCs w:val="22"/>
        </w:rPr>
      </w:pPr>
      <w:r>
        <w:rPr>
          <w:rFonts w:cs="Times New Roman"/>
          <w:sz w:val="22"/>
          <w:szCs w:val="22"/>
        </w:rPr>
        <w:t>There will be multiple opportunities to earn extra credit points in the course. Ten credits constitute one additional percentage point in the course. Examples of extra credit opportunities are: Peanut Butter and Gender, (There are currently eight scheduled programs for the Peanut Butter and Gender series this spring!) special off-campus lectures and field trips, and extra readings and reports on topics relevant to our study.</w:t>
      </w:r>
    </w:p>
    <w:p w:rsidR="0011574C" w:rsidRDefault="0011574C">
      <w:pPr>
        <w:ind w:firstLine="720"/>
        <w:jc w:val="both"/>
        <w:rPr>
          <w:rFonts w:cs="Times New Roman"/>
          <w:b/>
          <w:bCs/>
          <w:sz w:val="22"/>
          <w:szCs w:val="22"/>
        </w:rPr>
      </w:pPr>
    </w:p>
    <w:p w:rsidR="0011574C" w:rsidRDefault="0011574C">
      <w:pPr>
        <w:ind w:firstLine="720"/>
        <w:jc w:val="both"/>
        <w:rPr>
          <w:rFonts w:cs="Times New Roman"/>
          <w:b/>
          <w:bCs/>
          <w:sz w:val="22"/>
          <w:szCs w:val="22"/>
        </w:rPr>
      </w:pPr>
    </w:p>
    <w:p w:rsidR="0011574C" w:rsidRDefault="0011574C">
      <w:pPr>
        <w:jc w:val="both"/>
        <w:rPr>
          <w:rFonts w:cs="Times New Roman"/>
          <w:b/>
          <w:bCs/>
          <w:sz w:val="22"/>
          <w:szCs w:val="22"/>
        </w:rPr>
      </w:pPr>
      <w:r>
        <w:rPr>
          <w:rFonts w:cs="Times New Roman"/>
          <w:b/>
          <w:bCs/>
          <w:sz w:val="22"/>
          <w:szCs w:val="22"/>
        </w:rPr>
        <w:t>Special Assignments</w:t>
      </w:r>
    </w:p>
    <w:p w:rsidR="0011574C" w:rsidRDefault="0011574C">
      <w:pPr>
        <w:jc w:val="both"/>
        <w:rPr>
          <w:rFonts w:cs="Times New Roman"/>
          <w:sz w:val="22"/>
          <w:szCs w:val="22"/>
        </w:rPr>
      </w:pPr>
    </w:p>
    <w:p w:rsidR="0011574C" w:rsidRDefault="0011574C">
      <w:pPr>
        <w:jc w:val="both"/>
        <w:rPr>
          <w:rFonts w:cs="Times New Roman"/>
          <w:sz w:val="22"/>
          <w:szCs w:val="22"/>
          <w:u w:val="single"/>
        </w:rPr>
      </w:pPr>
      <w:r>
        <w:rPr>
          <w:rFonts w:cs="Times New Roman"/>
          <w:sz w:val="22"/>
          <w:szCs w:val="22"/>
        </w:rPr>
        <w:t xml:space="preserve">1) </w:t>
      </w:r>
      <w:r>
        <w:rPr>
          <w:rFonts w:cs="Times New Roman"/>
          <w:sz w:val="22"/>
          <w:szCs w:val="22"/>
          <w:u w:val="single"/>
        </w:rPr>
        <w:t xml:space="preserve">Cultural and Spiritual Autobiography- </w:t>
      </w:r>
    </w:p>
    <w:p w:rsidR="0011574C" w:rsidRDefault="0011574C">
      <w:pPr>
        <w:jc w:val="both"/>
        <w:rPr>
          <w:rFonts w:cs="Times New Roman"/>
          <w:sz w:val="22"/>
          <w:szCs w:val="22"/>
        </w:rPr>
      </w:pPr>
      <w:r>
        <w:rPr>
          <w:rFonts w:cs="Times New Roman"/>
          <w:sz w:val="22"/>
          <w:szCs w:val="22"/>
        </w:rPr>
        <w:t>During the first three weeks of the course, we will have extended introductions of participants. Please answer the following questions (completely) and make a 10-minute presentation (taken from your essay) to the class on the day you are assigned to do so. The questions are:</w:t>
      </w:r>
    </w:p>
    <w:p w:rsidR="0011574C" w:rsidRDefault="0011574C">
      <w:pPr>
        <w:jc w:val="both"/>
        <w:rPr>
          <w:rFonts w:cs="Times New Roman"/>
          <w:sz w:val="22"/>
          <w:szCs w:val="22"/>
        </w:rPr>
      </w:pPr>
      <w:r>
        <w:rPr>
          <w:rFonts w:cs="Times New Roman"/>
          <w:sz w:val="22"/>
          <w:szCs w:val="22"/>
        </w:rPr>
        <w:tab/>
        <w:t xml:space="preserve">1) What was your school life like growing up? </w:t>
      </w:r>
    </w:p>
    <w:p w:rsidR="0011574C" w:rsidRDefault="0011574C">
      <w:pPr>
        <w:ind w:left="720" w:hanging="720"/>
        <w:jc w:val="both"/>
        <w:rPr>
          <w:rFonts w:cs="Times New Roman"/>
          <w:sz w:val="22"/>
          <w:szCs w:val="22"/>
        </w:rPr>
      </w:pPr>
      <w:r>
        <w:rPr>
          <w:rFonts w:cs="Times New Roman"/>
          <w:sz w:val="22"/>
          <w:szCs w:val="22"/>
        </w:rPr>
        <w:tab/>
        <w:t xml:space="preserve">2) When did you first notice that girls and boys, men and women, were </w:t>
      </w:r>
      <w:r>
        <w:rPr>
          <w:rFonts w:cs="Times New Roman"/>
          <w:sz w:val="22"/>
          <w:szCs w:val="22"/>
        </w:rPr>
        <w:tab/>
        <w:t>different? What difference, if any, did this make for you?</w:t>
      </w:r>
    </w:p>
    <w:p w:rsidR="0011574C" w:rsidRDefault="0011574C">
      <w:pPr>
        <w:ind w:left="720"/>
        <w:jc w:val="both"/>
        <w:rPr>
          <w:rFonts w:cs="Times New Roman"/>
          <w:sz w:val="22"/>
          <w:szCs w:val="22"/>
        </w:rPr>
      </w:pPr>
      <w:r>
        <w:rPr>
          <w:rFonts w:cs="Times New Roman"/>
          <w:sz w:val="22"/>
          <w:szCs w:val="22"/>
        </w:rPr>
        <w:t>3) What is your relationship to your body? What image(s) of yourself as a man or woman does you strive to express? What do clothes, weight and/or makeup, do for the cultural image you want to project to the world?</w:t>
      </w:r>
    </w:p>
    <w:p w:rsidR="0011574C" w:rsidRDefault="0011574C">
      <w:pPr>
        <w:jc w:val="both"/>
        <w:rPr>
          <w:rFonts w:cs="Times New Roman"/>
          <w:sz w:val="22"/>
          <w:szCs w:val="22"/>
        </w:rPr>
      </w:pPr>
      <w:r>
        <w:rPr>
          <w:rFonts w:cs="Times New Roman"/>
          <w:sz w:val="22"/>
          <w:szCs w:val="22"/>
        </w:rPr>
        <w:tab/>
        <w:t>4) What kind of spiritual values do you possess? What is the human project?</w:t>
      </w:r>
    </w:p>
    <w:p w:rsidR="0011574C" w:rsidRDefault="0011574C">
      <w:pPr>
        <w:jc w:val="both"/>
        <w:rPr>
          <w:rFonts w:cs="Times New Roman"/>
          <w:sz w:val="22"/>
          <w:szCs w:val="22"/>
        </w:rPr>
      </w:pPr>
      <w:r>
        <w:rPr>
          <w:rFonts w:cs="Times New Roman"/>
          <w:sz w:val="22"/>
          <w:szCs w:val="22"/>
        </w:rPr>
        <w:tab/>
        <w:t xml:space="preserve">5) What are your political values and beliefs? </w:t>
      </w:r>
    </w:p>
    <w:p w:rsidR="0011574C" w:rsidRDefault="0011574C">
      <w:pPr>
        <w:jc w:val="both"/>
        <w:rPr>
          <w:rFonts w:cs="Times New Roman"/>
          <w:sz w:val="22"/>
          <w:szCs w:val="22"/>
        </w:rPr>
      </w:pPr>
      <w:r>
        <w:rPr>
          <w:rFonts w:cs="Times New Roman"/>
          <w:sz w:val="22"/>
          <w:szCs w:val="22"/>
        </w:rPr>
        <w:tab/>
        <w:t>a) How do you view the abortion controversy in the USA? What is it really about?</w:t>
      </w:r>
    </w:p>
    <w:p w:rsidR="0011574C" w:rsidRDefault="0011574C">
      <w:pPr>
        <w:ind w:left="720"/>
        <w:jc w:val="both"/>
        <w:rPr>
          <w:rFonts w:cs="Times New Roman"/>
          <w:sz w:val="22"/>
          <w:szCs w:val="22"/>
        </w:rPr>
      </w:pPr>
      <w:r>
        <w:rPr>
          <w:rFonts w:cs="Times New Roman"/>
          <w:sz w:val="22"/>
          <w:szCs w:val="22"/>
        </w:rPr>
        <w:t xml:space="preserve">b) In your opinion, why are there so few females in positions of power in the US government? </w:t>
      </w:r>
    </w:p>
    <w:p w:rsidR="0011574C" w:rsidRDefault="0011574C">
      <w:pPr>
        <w:jc w:val="both"/>
        <w:rPr>
          <w:rFonts w:cs="Times New Roman"/>
          <w:sz w:val="22"/>
          <w:szCs w:val="22"/>
        </w:rPr>
      </w:pPr>
      <w:r>
        <w:rPr>
          <w:rFonts w:cs="Times New Roman"/>
          <w:sz w:val="22"/>
          <w:szCs w:val="22"/>
        </w:rPr>
        <w:tab/>
        <w:t>6) What is your present understanding of feminism?</w:t>
      </w:r>
    </w:p>
    <w:p w:rsidR="0011574C" w:rsidRDefault="0011574C">
      <w:pPr>
        <w:jc w:val="both"/>
        <w:rPr>
          <w:rFonts w:cs="Times New Roman"/>
          <w:sz w:val="22"/>
          <w:szCs w:val="22"/>
        </w:rPr>
      </w:pPr>
      <w:r>
        <w:rPr>
          <w:rFonts w:cs="Times New Roman"/>
          <w:sz w:val="22"/>
          <w:szCs w:val="22"/>
        </w:rPr>
        <w:tab/>
        <w:t>7)  What is your attitude toward conflict?</w:t>
      </w:r>
    </w:p>
    <w:p w:rsidR="0011574C" w:rsidRDefault="0011574C">
      <w:pPr>
        <w:jc w:val="both"/>
        <w:rPr>
          <w:rFonts w:cs="Times New Roman"/>
          <w:sz w:val="22"/>
          <w:szCs w:val="22"/>
        </w:rPr>
      </w:pPr>
    </w:p>
    <w:p w:rsidR="0011574C" w:rsidRDefault="0011574C">
      <w:pPr>
        <w:jc w:val="both"/>
        <w:rPr>
          <w:rFonts w:cs="Times New Roman"/>
          <w:b/>
          <w:bCs/>
          <w:sz w:val="22"/>
          <w:szCs w:val="22"/>
        </w:rPr>
      </w:pPr>
      <w:r>
        <w:rPr>
          <w:rFonts w:cs="Times New Roman"/>
          <w:sz w:val="22"/>
          <w:szCs w:val="22"/>
        </w:rPr>
        <w:t xml:space="preserve">This assignment should be typed (Times, 12 pt. 1.5 spacing) in approximately 3 pages. </w:t>
      </w:r>
      <w:r>
        <w:rPr>
          <w:rFonts w:cs="Times New Roman"/>
          <w:b/>
          <w:bCs/>
          <w:sz w:val="22"/>
          <w:szCs w:val="22"/>
        </w:rPr>
        <w:t>Assignments 1 (oral), 2 (written) 10% of final grade</w:t>
      </w:r>
    </w:p>
    <w:p w:rsidR="0011574C" w:rsidRDefault="0011574C">
      <w:pPr>
        <w:jc w:val="both"/>
        <w:rPr>
          <w:rFonts w:cs="Times New Roman"/>
          <w:sz w:val="22"/>
          <w:szCs w:val="22"/>
        </w:rPr>
      </w:pPr>
    </w:p>
    <w:p w:rsidR="0011574C" w:rsidRDefault="0011574C">
      <w:pPr>
        <w:jc w:val="both"/>
        <w:rPr>
          <w:rFonts w:cs="Times New Roman"/>
          <w:sz w:val="22"/>
          <w:szCs w:val="22"/>
          <w:u w:val="single"/>
        </w:rPr>
      </w:pPr>
      <w:r>
        <w:rPr>
          <w:rFonts w:cs="Times New Roman"/>
          <w:sz w:val="22"/>
          <w:szCs w:val="22"/>
          <w:u w:val="single"/>
        </w:rPr>
        <w:t>Domestic Violence in Kentucky</w:t>
      </w:r>
    </w:p>
    <w:p w:rsidR="0011574C" w:rsidRDefault="0011574C">
      <w:pPr>
        <w:jc w:val="both"/>
        <w:rPr>
          <w:rFonts w:cs="Times New Roman"/>
          <w:sz w:val="22"/>
          <w:szCs w:val="22"/>
          <w:u w:val="single"/>
        </w:rPr>
      </w:pPr>
    </w:p>
    <w:p w:rsidR="0011574C" w:rsidRDefault="0011574C">
      <w:pPr>
        <w:ind w:firstLine="720"/>
        <w:jc w:val="both"/>
        <w:rPr>
          <w:rFonts w:cs="Times New Roman"/>
          <w:b/>
          <w:bCs/>
          <w:sz w:val="22"/>
          <w:szCs w:val="22"/>
        </w:rPr>
      </w:pPr>
      <w:r>
        <w:rPr>
          <w:rFonts w:cs="Times New Roman"/>
          <w:sz w:val="22"/>
          <w:szCs w:val="22"/>
        </w:rPr>
        <w:t xml:space="preserve">Each student in the course will work with a group to locate sources which speak to the issue of Domestic Violence in the Commonwealth of Kentucky. The team will prepare at least a  2-3 page handout discussing what they have learned about this issue. Presentations should be 15 minutes in length. (Handout—to be distributed in class). What are some of the issues related to domestic violence within the Commonwealth of Kentucky? What are some of the cultural/political/social issues in the Commonwealth which continue to make this issue of domestic violence so difficult to discuss? </w:t>
      </w:r>
      <w:r>
        <w:rPr>
          <w:rFonts w:cs="Times New Roman"/>
          <w:b/>
          <w:bCs/>
          <w:sz w:val="22"/>
          <w:szCs w:val="22"/>
        </w:rPr>
        <w:t>This assignment will constitute 15% of the final grade.</w:t>
      </w:r>
    </w:p>
    <w:p w:rsidR="0011574C" w:rsidRDefault="0011574C">
      <w:pPr>
        <w:ind w:firstLine="720"/>
        <w:jc w:val="both"/>
        <w:rPr>
          <w:rFonts w:cs="Times New Roman"/>
          <w:b/>
          <w:bCs/>
          <w:sz w:val="22"/>
          <w:szCs w:val="22"/>
        </w:rPr>
      </w:pPr>
    </w:p>
    <w:p w:rsidR="0011574C" w:rsidRDefault="0011574C">
      <w:pPr>
        <w:jc w:val="both"/>
        <w:rPr>
          <w:rFonts w:cs="Times New Roman"/>
          <w:b/>
          <w:bCs/>
          <w:sz w:val="28"/>
          <w:szCs w:val="28"/>
        </w:rPr>
      </w:pPr>
      <w:r>
        <w:rPr>
          <w:rFonts w:cs="Times New Roman"/>
          <w:b/>
          <w:bCs/>
          <w:sz w:val="28"/>
          <w:szCs w:val="28"/>
        </w:rPr>
        <w:t xml:space="preserve">Calendar </w:t>
      </w:r>
    </w:p>
    <w:p w:rsidR="0011574C" w:rsidRDefault="0011574C">
      <w:pPr>
        <w:jc w:val="both"/>
        <w:rPr>
          <w:rFonts w:cs="Times New Roman"/>
          <w:b/>
          <w:bCs/>
          <w:sz w:val="28"/>
          <w:szCs w:val="28"/>
        </w:rPr>
      </w:pPr>
      <w:r>
        <w:rPr>
          <w:rFonts w:cs="Times New Roman"/>
          <w:b/>
          <w:bCs/>
          <w:sz w:val="28"/>
          <w:szCs w:val="28"/>
        </w:rPr>
        <w:t>Spring 2011</w:t>
      </w:r>
    </w:p>
    <w:p w:rsidR="0011574C" w:rsidRDefault="0011574C">
      <w:pPr>
        <w:jc w:val="both"/>
        <w:rPr>
          <w:rFonts w:cs="Times New Roman"/>
          <w:b/>
          <w:bCs/>
          <w:sz w:val="22"/>
          <w:szCs w:val="22"/>
        </w:rPr>
      </w:pPr>
    </w:p>
    <w:p w:rsidR="0011574C" w:rsidRDefault="0011574C">
      <w:pPr>
        <w:rPr>
          <w:rFonts w:cs="Times New Roman"/>
          <w:b/>
          <w:bCs/>
          <w:sz w:val="22"/>
          <w:szCs w:val="22"/>
        </w:rPr>
      </w:pPr>
      <w:r>
        <w:rPr>
          <w:rFonts w:cs="Times New Roman"/>
          <w:b/>
          <w:bCs/>
          <w:sz w:val="22"/>
          <w:szCs w:val="22"/>
        </w:rPr>
        <w:t>Part I.</w:t>
      </w:r>
      <w:r>
        <w:rPr>
          <w:rFonts w:cs="Times New Roman"/>
          <w:b/>
          <w:bCs/>
          <w:sz w:val="22"/>
          <w:szCs w:val="22"/>
        </w:rPr>
        <w:tab/>
        <w:t>What is Feminism? What is Women's Studies?</w:t>
      </w:r>
    </w:p>
    <w:p w:rsidR="0011574C" w:rsidRDefault="0011574C">
      <w:pPr>
        <w:rPr>
          <w:rFonts w:cs="Times New Roman"/>
          <w:sz w:val="22"/>
          <w:szCs w:val="22"/>
        </w:rPr>
      </w:pPr>
    </w:p>
    <w:p w:rsidR="0011574C" w:rsidRDefault="0011574C">
      <w:pPr>
        <w:ind w:left="1440"/>
        <w:rPr>
          <w:rFonts w:cs="Times New Roman"/>
          <w:sz w:val="22"/>
          <w:szCs w:val="22"/>
        </w:rPr>
      </w:pPr>
      <w:r>
        <w:rPr>
          <w:rFonts w:cs="Times New Roman"/>
          <w:sz w:val="22"/>
          <w:szCs w:val="22"/>
        </w:rPr>
        <w:t xml:space="preserve">"Feminism is the articulation of the ancient underground culture and philosophy based on the values that patriarchy has labeled "womanly" but which are necessary for full humanity. Among the principles and values of feminism that are most distinct from those of patriarchy are universal equality, non-violent problem solving, and cooperation with nature, one another, and other species. "     </w:t>
      </w:r>
      <w:r>
        <w:rPr>
          <w:rFonts w:cs="Times New Roman"/>
          <w:i/>
          <w:iCs/>
          <w:sz w:val="22"/>
          <w:szCs w:val="22"/>
        </w:rPr>
        <w:t>Sonia Johnson</w:t>
      </w:r>
      <w:r>
        <w:rPr>
          <w:rFonts w:cs="Times New Roman"/>
          <w:sz w:val="22"/>
          <w:szCs w:val="22"/>
        </w:rPr>
        <w:t>.</w:t>
      </w:r>
    </w:p>
    <w:p w:rsidR="0011574C" w:rsidRDefault="0011574C">
      <w:pPr>
        <w:ind w:left="1440"/>
        <w:rPr>
          <w:rFonts w:cs="Times New Roman"/>
          <w:sz w:val="22"/>
          <w:szCs w:val="22"/>
        </w:rPr>
      </w:pPr>
    </w:p>
    <w:p w:rsidR="0011574C" w:rsidRDefault="0011574C">
      <w:pPr>
        <w:ind w:left="2880" w:hanging="2880"/>
        <w:rPr>
          <w:rFonts w:cs="Times New Roman"/>
          <w:sz w:val="22"/>
          <w:szCs w:val="22"/>
        </w:rPr>
      </w:pPr>
      <w:r>
        <w:rPr>
          <w:rFonts w:cs="Times New Roman"/>
          <w:sz w:val="22"/>
          <w:szCs w:val="22"/>
        </w:rPr>
        <w:t>Jan.11 (Tuesday)</w:t>
      </w:r>
      <w:r>
        <w:rPr>
          <w:rFonts w:cs="Times New Roman"/>
          <w:sz w:val="22"/>
          <w:szCs w:val="22"/>
        </w:rPr>
        <w:tab/>
        <w:t>Course Introduction; Assignment—Cultural and Spiritual  Autobiography—Assign dates for each Autobiography</w:t>
      </w:r>
    </w:p>
    <w:p w:rsidR="0011574C" w:rsidRDefault="0011574C">
      <w:pPr>
        <w:ind w:left="2880"/>
        <w:rPr>
          <w:rFonts w:cs="Times New Roman"/>
          <w:sz w:val="22"/>
          <w:szCs w:val="22"/>
        </w:rPr>
      </w:pPr>
    </w:p>
    <w:p w:rsidR="0011574C" w:rsidRDefault="0011574C">
      <w:pPr>
        <w:ind w:left="2880"/>
        <w:rPr>
          <w:rFonts w:cs="Times New Roman"/>
          <w:sz w:val="22"/>
          <w:szCs w:val="22"/>
        </w:rPr>
      </w:pPr>
    </w:p>
    <w:p w:rsidR="0011574C" w:rsidRDefault="0011574C">
      <w:pPr>
        <w:ind w:left="2880" w:hanging="2880"/>
        <w:rPr>
          <w:rFonts w:cs="Times New Roman"/>
          <w:sz w:val="22"/>
          <w:szCs w:val="22"/>
        </w:rPr>
      </w:pPr>
      <w:r>
        <w:rPr>
          <w:rFonts w:cs="Times New Roman"/>
          <w:sz w:val="22"/>
          <w:szCs w:val="22"/>
        </w:rPr>
        <w:t>Jan. 13 (Thursday)</w:t>
      </w:r>
      <w:r>
        <w:rPr>
          <w:rFonts w:cs="Times New Roman"/>
          <w:sz w:val="22"/>
          <w:szCs w:val="22"/>
        </w:rPr>
        <w:tab/>
      </w:r>
      <w:r>
        <w:rPr>
          <w:rFonts w:cs="Times New Roman"/>
          <w:b/>
          <w:bCs/>
          <w:sz w:val="22"/>
          <w:szCs w:val="22"/>
        </w:rPr>
        <w:t>Film</w:t>
      </w:r>
      <w:r>
        <w:rPr>
          <w:rFonts w:cs="Times New Roman"/>
          <w:sz w:val="22"/>
          <w:szCs w:val="22"/>
        </w:rPr>
        <w:t xml:space="preserve">: “Whale Rider” </w:t>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Write a 1 page response (Times, 12pt. single spaced) to the film. </w:t>
      </w:r>
      <w:r>
        <w:rPr>
          <w:rFonts w:cs="Times New Roman"/>
          <w:b/>
          <w:bCs/>
          <w:sz w:val="22"/>
          <w:szCs w:val="22"/>
        </w:rPr>
        <w:t>(3)</w:t>
      </w:r>
    </w:p>
    <w:p w:rsidR="0011574C" w:rsidRDefault="0011574C">
      <w:pPr>
        <w:ind w:left="2880" w:hanging="2880"/>
        <w:rPr>
          <w:rFonts w:cs="Times New Roman"/>
          <w:b/>
          <w:bCs/>
          <w:sz w:val="22"/>
          <w:szCs w:val="22"/>
        </w:rPr>
      </w:pPr>
    </w:p>
    <w:p w:rsidR="0011574C" w:rsidRDefault="0011574C">
      <w:pPr>
        <w:ind w:left="2880" w:hanging="2880"/>
        <w:rPr>
          <w:rFonts w:cs="Times New Roman"/>
          <w:b/>
          <w:bCs/>
          <w:sz w:val="22"/>
          <w:szCs w:val="22"/>
        </w:rPr>
      </w:pPr>
    </w:p>
    <w:p w:rsidR="0011574C" w:rsidRDefault="0011574C">
      <w:pPr>
        <w:ind w:left="2880" w:hanging="2880"/>
        <w:rPr>
          <w:rFonts w:cs="Times New Roman"/>
          <w:sz w:val="22"/>
          <w:szCs w:val="22"/>
        </w:rPr>
      </w:pPr>
      <w:r>
        <w:rPr>
          <w:rFonts w:cs="Times New Roman"/>
          <w:sz w:val="22"/>
          <w:szCs w:val="22"/>
        </w:rPr>
        <w:t>Jan. 18 (Tuesday)</w:t>
      </w:r>
      <w:r>
        <w:rPr>
          <w:rFonts w:cs="Times New Roman"/>
          <w:sz w:val="22"/>
          <w:szCs w:val="22"/>
        </w:rPr>
        <w:tab/>
        <w:t>In class discussion of film, “Whale Rider;” student autobiographies (10 minute oral presentation of written assignment.)</w:t>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Read McIntosh's, " Interactive Phases of Curricular Revision: A Feminist Perspective," and write a one page response. (What did the article say to you?) </w:t>
      </w:r>
      <w:r>
        <w:rPr>
          <w:rFonts w:cs="Times New Roman"/>
          <w:b/>
          <w:bCs/>
          <w:sz w:val="22"/>
          <w:szCs w:val="22"/>
        </w:rPr>
        <w:t xml:space="preserve">(4) </w:t>
      </w:r>
    </w:p>
    <w:p w:rsidR="0011574C" w:rsidRDefault="0011574C">
      <w:pPr>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p>
    <w:p w:rsidR="0011574C" w:rsidRDefault="0011574C">
      <w:pPr>
        <w:ind w:left="2880" w:hanging="2880"/>
        <w:rPr>
          <w:rFonts w:cs="Times New Roman"/>
          <w:sz w:val="22"/>
          <w:szCs w:val="22"/>
        </w:rPr>
      </w:pPr>
      <w:r>
        <w:rPr>
          <w:rFonts w:cs="Times New Roman"/>
          <w:sz w:val="22"/>
          <w:szCs w:val="22"/>
        </w:rPr>
        <w:t>Jan. 20 (Thursday)</w:t>
      </w:r>
      <w:r>
        <w:rPr>
          <w:rFonts w:cs="Times New Roman"/>
          <w:sz w:val="22"/>
          <w:szCs w:val="22"/>
        </w:rPr>
        <w:tab/>
        <w:t>Lecture: "The Broken Pyramid," and discussion of McIntosh essay; continue student autobiographical presentations.</w:t>
      </w:r>
      <w:r>
        <w:rPr>
          <w:rFonts w:cs="Times New Roman"/>
          <w:sz w:val="22"/>
          <w:szCs w:val="22"/>
        </w:rPr>
        <w:tab/>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Read the introduction and Part I (pp. 7-39) in </w:t>
      </w:r>
      <w:r>
        <w:rPr>
          <w:rFonts w:cs="Times New Roman"/>
          <w:i/>
          <w:iCs/>
          <w:sz w:val="22"/>
          <w:szCs w:val="22"/>
        </w:rPr>
        <w:t xml:space="preserve">Images..  </w:t>
      </w:r>
      <w:r>
        <w:rPr>
          <w:rFonts w:cs="Times New Roman"/>
          <w:sz w:val="22"/>
          <w:szCs w:val="22"/>
        </w:rPr>
        <w:t>and prepare for short quiz over assigned readings. Use note card distributed in class to write your definition of feminism.</w:t>
      </w:r>
      <w:r>
        <w:rPr>
          <w:rFonts w:cs="Times New Roman"/>
          <w:b/>
          <w:bCs/>
          <w:sz w:val="22"/>
          <w:szCs w:val="22"/>
        </w:rPr>
        <w:t xml:space="preserve"> (5)</w:t>
      </w:r>
      <w:r>
        <w:rPr>
          <w:rFonts w:cs="Times New Roman"/>
          <w:i/>
          <w:iCs/>
          <w:sz w:val="22"/>
          <w:szCs w:val="22"/>
        </w:rPr>
        <w:t xml:space="preserve"> </w:t>
      </w:r>
    </w:p>
    <w:p w:rsidR="0011574C" w:rsidRDefault="0011574C">
      <w:pPr>
        <w:rPr>
          <w:rFonts w:cs="Times New Roman"/>
          <w:b/>
          <w:bCs/>
          <w:sz w:val="22"/>
          <w:szCs w:val="22"/>
        </w:rPr>
      </w:pPr>
    </w:p>
    <w:p w:rsidR="0011574C" w:rsidRDefault="0011574C">
      <w:pPr>
        <w:ind w:left="2880" w:hanging="2880"/>
        <w:rPr>
          <w:rFonts w:cs="Times New Roman"/>
          <w:sz w:val="22"/>
          <w:szCs w:val="22"/>
        </w:rPr>
      </w:pPr>
      <w:r>
        <w:rPr>
          <w:rFonts w:cs="Times New Roman"/>
          <w:sz w:val="22"/>
          <w:szCs w:val="22"/>
        </w:rPr>
        <w:t>Jan. 25 (Tuesday)</w:t>
      </w:r>
      <w:r>
        <w:rPr>
          <w:rFonts w:cs="Times New Roman"/>
          <w:sz w:val="22"/>
          <w:szCs w:val="22"/>
        </w:rPr>
        <w:tab/>
        <w:t xml:space="preserve">Discuss </w:t>
      </w:r>
      <w:r>
        <w:rPr>
          <w:rFonts w:cs="Times New Roman"/>
          <w:i/>
          <w:iCs/>
          <w:sz w:val="22"/>
          <w:szCs w:val="22"/>
        </w:rPr>
        <w:t>Images…</w:t>
      </w:r>
      <w:r>
        <w:rPr>
          <w:rFonts w:cs="Times New Roman"/>
          <w:sz w:val="22"/>
          <w:szCs w:val="22"/>
        </w:rPr>
        <w:t>continue student autobiographies.</w:t>
      </w:r>
    </w:p>
    <w:p w:rsidR="0011574C" w:rsidRDefault="0011574C">
      <w:pPr>
        <w:rPr>
          <w:rFonts w:cs="Times New Roman"/>
          <w:b/>
          <w:bCs/>
          <w:sz w:val="22"/>
          <w:szCs w:val="22"/>
        </w:rPr>
      </w:pPr>
    </w:p>
    <w:p w:rsidR="0011574C" w:rsidRDefault="0011574C">
      <w:pPr>
        <w:ind w:left="2880" w:hanging="2880"/>
        <w:rPr>
          <w:rFonts w:cs="Times New Roman"/>
          <w:b/>
          <w:bCs/>
        </w:rPr>
      </w:pPr>
      <w:r>
        <w:rPr>
          <w:rFonts w:cs="Times New Roman"/>
          <w:sz w:val="22"/>
          <w:szCs w:val="22"/>
        </w:rPr>
        <w:t>Jan. 27 (Thursday)</w:t>
      </w:r>
      <w:r>
        <w:rPr>
          <w:rFonts w:cs="Times New Roman"/>
          <w:sz w:val="22"/>
          <w:szCs w:val="22"/>
        </w:rPr>
        <w:tab/>
        <w:t>Continue student autobiographies.</w:t>
      </w:r>
      <w:r>
        <w:rPr>
          <w:rFonts w:cs="Times New Roman"/>
          <w:b/>
          <w:bCs/>
        </w:rPr>
        <w:t xml:space="preserve"> </w:t>
      </w:r>
    </w:p>
    <w:p w:rsidR="0011574C" w:rsidRDefault="0011574C">
      <w:pPr>
        <w:ind w:left="2880"/>
        <w:rPr>
          <w:rFonts w:cs="Times New Roman"/>
          <w:sz w:val="22"/>
          <w:szCs w:val="22"/>
        </w:rPr>
      </w:pPr>
    </w:p>
    <w:p w:rsidR="0011574C" w:rsidRDefault="0011574C">
      <w:pPr>
        <w:ind w:left="2880" w:hanging="2880"/>
        <w:rPr>
          <w:rFonts w:cs="Times New Roman"/>
          <w:sz w:val="22"/>
          <w:szCs w:val="22"/>
        </w:rPr>
      </w:pPr>
      <w:r>
        <w:rPr>
          <w:rFonts w:cs="Times New Roman"/>
          <w:sz w:val="22"/>
          <w:szCs w:val="22"/>
        </w:rPr>
        <w:t>Feb. 1 (Tuesday)</w:t>
      </w:r>
      <w:r>
        <w:rPr>
          <w:rFonts w:cs="Times New Roman"/>
          <w:sz w:val="22"/>
          <w:szCs w:val="22"/>
        </w:rPr>
        <w:tab/>
      </w:r>
      <w:r>
        <w:rPr>
          <w:rFonts w:cs="Times New Roman"/>
          <w:b/>
          <w:bCs/>
          <w:sz w:val="22"/>
          <w:szCs w:val="22"/>
        </w:rPr>
        <w:t>Assignment:</w:t>
      </w:r>
      <w:r>
        <w:rPr>
          <w:rFonts w:cs="Times New Roman"/>
          <w:sz w:val="22"/>
          <w:szCs w:val="22"/>
        </w:rPr>
        <w:t xml:space="preserve"> Read pp. 1-26 in </w:t>
      </w:r>
      <w:r>
        <w:rPr>
          <w:rFonts w:cs="Times New Roman"/>
          <w:i/>
          <w:iCs/>
          <w:sz w:val="22"/>
          <w:szCs w:val="22"/>
        </w:rPr>
        <w:t>Towards a New Psychology of Women;</w:t>
      </w:r>
      <w:r>
        <w:rPr>
          <w:rFonts w:cs="Times New Roman"/>
          <w:sz w:val="22"/>
          <w:szCs w:val="22"/>
        </w:rPr>
        <w:t xml:space="preserve"> summarize each chapter in two paragraphs (10-12 sentences each). </w:t>
      </w:r>
      <w:r>
        <w:rPr>
          <w:rFonts w:cs="Times New Roman"/>
          <w:b/>
          <w:bCs/>
          <w:sz w:val="22"/>
          <w:szCs w:val="22"/>
        </w:rPr>
        <w:t>(6)</w:t>
      </w:r>
    </w:p>
    <w:p w:rsidR="0011574C" w:rsidRDefault="0011574C">
      <w:pPr>
        <w:ind w:left="2160" w:firstLine="720"/>
        <w:rPr>
          <w:rFonts w:cs="Times New Roman"/>
          <w:sz w:val="22"/>
          <w:szCs w:val="22"/>
        </w:rPr>
      </w:pPr>
    </w:p>
    <w:p w:rsidR="0011574C" w:rsidRDefault="0011574C">
      <w:pPr>
        <w:rPr>
          <w:rFonts w:cs="Times New Roman"/>
          <w:sz w:val="22"/>
          <w:szCs w:val="22"/>
        </w:rPr>
      </w:pPr>
      <w:r>
        <w:rPr>
          <w:rFonts w:cs="Times New Roman"/>
          <w:sz w:val="22"/>
          <w:szCs w:val="22"/>
        </w:rPr>
        <w:t>Feb.3 (Thursday)</w:t>
      </w:r>
      <w:r>
        <w:rPr>
          <w:rFonts w:cs="Times New Roman"/>
          <w:sz w:val="22"/>
          <w:szCs w:val="22"/>
        </w:rPr>
        <w:tab/>
      </w:r>
      <w:r>
        <w:rPr>
          <w:rFonts w:cs="Times New Roman"/>
          <w:sz w:val="22"/>
          <w:szCs w:val="22"/>
        </w:rPr>
        <w:tab/>
        <w:t>Discussion of Miller text; continue student autobiographies.</w:t>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Read pp. 27-97 in </w:t>
      </w:r>
      <w:r>
        <w:rPr>
          <w:rFonts w:cs="Times New Roman"/>
          <w:i/>
          <w:iCs/>
          <w:sz w:val="22"/>
          <w:szCs w:val="22"/>
        </w:rPr>
        <w:t>Towards….</w:t>
      </w:r>
      <w:r>
        <w:rPr>
          <w:rFonts w:cs="Times New Roman"/>
          <w:sz w:val="22"/>
          <w:szCs w:val="22"/>
        </w:rPr>
        <w:t xml:space="preserve"> and prepare for a quiz. </w:t>
      </w:r>
      <w:r>
        <w:rPr>
          <w:rFonts w:cs="Times New Roman"/>
          <w:b/>
          <w:bCs/>
          <w:sz w:val="22"/>
          <w:szCs w:val="22"/>
        </w:rPr>
        <w:t>(7)</w:t>
      </w:r>
    </w:p>
    <w:p w:rsidR="0011574C" w:rsidRDefault="0011574C">
      <w:pPr>
        <w:rPr>
          <w:rFonts w:cs="Times New Roman"/>
          <w:sz w:val="22"/>
          <w:szCs w:val="22"/>
        </w:rPr>
      </w:pPr>
    </w:p>
    <w:p w:rsidR="0011574C" w:rsidRDefault="0011574C">
      <w:pPr>
        <w:ind w:left="2880" w:hanging="2880"/>
        <w:rPr>
          <w:rFonts w:cs="Times New Roman"/>
          <w:b/>
          <w:bCs/>
          <w:sz w:val="22"/>
          <w:szCs w:val="22"/>
        </w:rPr>
      </w:pPr>
    </w:p>
    <w:p w:rsidR="0011574C" w:rsidRDefault="0011574C">
      <w:pPr>
        <w:rPr>
          <w:rFonts w:cs="Times New Roman"/>
          <w:i/>
          <w:iCs/>
          <w:sz w:val="22"/>
          <w:szCs w:val="22"/>
        </w:rPr>
      </w:pPr>
      <w:r>
        <w:rPr>
          <w:rFonts w:cs="Times New Roman"/>
          <w:sz w:val="22"/>
          <w:szCs w:val="22"/>
        </w:rPr>
        <w:t>Feb. 8 (Tuesday)</w:t>
      </w:r>
      <w:r>
        <w:rPr>
          <w:rFonts w:cs="Times New Roman"/>
          <w:sz w:val="22"/>
          <w:szCs w:val="22"/>
        </w:rPr>
        <w:tab/>
      </w:r>
      <w:r>
        <w:rPr>
          <w:rFonts w:cs="Times New Roman"/>
          <w:sz w:val="22"/>
          <w:szCs w:val="22"/>
        </w:rPr>
        <w:tab/>
        <w:t xml:space="preserve">Discuss Miller’s text. </w:t>
      </w:r>
      <w:r>
        <w:rPr>
          <w:rFonts w:cs="Times New Roman"/>
          <w:b/>
          <w:bCs/>
          <w:i/>
          <w:iCs/>
          <w:sz w:val="22"/>
          <w:szCs w:val="22"/>
        </w:rPr>
        <w:t>Handout on Feminist Research Methods</w:t>
      </w:r>
      <w:r>
        <w:rPr>
          <w:rFonts w:cs="Times New Roman"/>
          <w:sz w:val="22"/>
          <w:szCs w:val="22"/>
        </w:rPr>
        <w:tab/>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Read pp. 98-142 in </w:t>
      </w:r>
      <w:r>
        <w:rPr>
          <w:rFonts w:cs="Times New Roman"/>
          <w:i/>
          <w:iCs/>
          <w:sz w:val="22"/>
          <w:szCs w:val="22"/>
        </w:rPr>
        <w:t>Towards a New Psychology…</w:t>
      </w:r>
      <w:r>
        <w:rPr>
          <w:rFonts w:cs="Times New Roman"/>
          <w:sz w:val="22"/>
          <w:szCs w:val="22"/>
        </w:rPr>
        <w:t xml:space="preserve">and write a one page response that includes your views on your own personal power and attitude toward conflict. Be sure to reference the chapters in your response. </w:t>
      </w:r>
      <w:r>
        <w:rPr>
          <w:rFonts w:cs="Times New Roman"/>
          <w:b/>
          <w:bCs/>
          <w:sz w:val="22"/>
          <w:szCs w:val="22"/>
        </w:rPr>
        <w:t>(8)</w:t>
      </w:r>
    </w:p>
    <w:p w:rsidR="0011574C" w:rsidRDefault="0011574C">
      <w:pPr>
        <w:ind w:left="2880"/>
        <w:rPr>
          <w:rFonts w:cs="Times New Roman"/>
          <w:b/>
          <w:bCs/>
          <w:sz w:val="22"/>
          <w:szCs w:val="22"/>
        </w:rPr>
      </w:pPr>
      <w:r>
        <w:rPr>
          <w:rFonts w:cs="Times New Roman"/>
          <w:b/>
          <w:bCs/>
          <w:sz w:val="22"/>
          <w:szCs w:val="22"/>
        </w:rPr>
        <w:t>Complete student autobiographies—Work on Domestic Violence in Kentucky Project</w:t>
      </w:r>
    </w:p>
    <w:p w:rsidR="0011574C" w:rsidRDefault="0011574C">
      <w:pPr>
        <w:rPr>
          <w:rFonts w:cs="Times New Roman"/>
          <w:b/>
          <w:bCs/>
          <w:sz w:val="22"/>
          <w:szCs w:val="22"/>
        </w:rPr>
      </w:pPr>
    </w:p>
    <w:p w:rsidR="0011574C" w:rsidRDefault="0011574C">
      <w:pPr>
        <w:ind w:left="2880"/>
        <w:rPr>
          <w:rFonts w:cs="Times New Roman"/>
          <w:b/>
          <w:bCs/>
          <w:sz w:val="22"/>
          <w:szCs w:val="22"/>
        </w:rPr>
      </w:pPr>
    </w:p>
    <w:p w:rsidR="0011574C" w:rsidRDefault="0011574C">
      <w:pPr>
        <w:ind w:left="2880" w:hanging="2880"/>
        <w:rPr>
          <w:rFonts w:cs="Times New Roman"/>
          <w:b/>
          <w:bCs/>
          <w:sz w:val="22"/>
          <w:szCs w:val="22"/>
        </w:rPr>
      </w:pPr>
      <w:r>
        <w:rPr>
          <w:rFonts w:cs="Times New Roman"/>
          <w:sz w:val="22"/>
          <w:szCs w:val="22"/>
        </w:rPr>
        <w:t>Feb. 10 (Thursday)</w:t>
      </w:r>
      <w:r>
        <w:rPr>
          <w:rFonts w:cs="Times New Roman"/>
          <w:sz w:val="22"/>
          <w:szCs w:val="22"/>
        </w:rPr>
        <w:tab/>
      </w:r>
      <w:r>
        <w:rPr>
          <w:rFonts w:cs="Times New Roman"/>
          <w:b/>
          <w:bCs/>
          <w:sz w:val="22"/>
          <w:szCs w:val="22"/>
        </w:rPr>
        <w:t xml:space="preserve">Assignment: </w:t>
      </w:r>
      <w:r>
        <w:rPr>
          <w:rFonts w:cs="Times New Roman"/>
          <w:sz w:val="22"/>
          <w:szCs w:val="22"/>
        </w:rPr>
        <w:t xml:space="preserve">Complete Study guide for </w:t>
      </w:r>
      <w:r>
        <w:rPr>
          <w:rFonts w:cs="Times New Roman"/>
          <w:i/>
          <w:iCs/>
          <w:sz w:val="22"/>
          <w:szCs w:val="22"/>
        </w:rPr>
        <w:t>Images</w:t>
      </w:r>
      <w:r>
        <w:rPr>
          <w:rFonts w:cs="Times New Roman"/>
          <w:sz w:val="22"/>
          <w:szCs w:val="22"/>
        </w:rPr>
        <w:t xml:space="preserve">…Part II “Dominant Ideas about Women”—pp. 46-77, Due Tuesday Tuesday, February  15 </w:t>
      </w:r>
      <w:r>
        <w:rPr>
          <w:rFonts w:cs="Times New Roman"/>
          <w:b/>
          <w:bCs/>
          <w:sz w:val="22"/>
          <w:szCs w:val="22"/>
        </w:rPr>
        <w:t>(9)</w:t>
      </w:r>
    </w:p>
    <w:p w:rsidR="0011574C" w:rsidRDefault="0011574C">
      <w:pPr>
        <w:ind w:left="2880" w:hanging="2880"/>
        <w:rPr>
          <w:rFonts w:cs="Times New Roman"/>
          <w:sz w:val="22"/>
          <w:szCs w:val="22"/>
        </w:rPr>
      </w:pPr>
    </w:p>
    <w:p w:rsidR="0011574C" w:rsidRDefault="0011574C">
      <w:pPr>
        <w:ind w:left="2880"/>
        <w:rPr>
          <w:rFonts w:cs="Times New Roman"/>
          <w:sz w:val="22"/>
          <w:szCs w:val="22"/>
        </w:rPr>
      </w:pPr>
      <w:r>
        <w:rPr>
          <w:rFonts w:cs="Times New Roman"/>
          <w:sz w:val="22"/>
          <w:szCs w:val="22"/>
        </w:rPr>
        <w:t xml:space="preserve"> </w:t>
      </w:r>
    </w:p>
    <w:p w:rsidR="0011574C" w:rsidRDefault="0011574C">
      <w:pPr>
        <w:ind w:left="2880" w:hanging="2880"/>
        <w:rPr>
          <w:rFonts w:cs="Times New Roman"/>
          <w:sz w:val="22"/>
          <w:szCs w:val="22"/>
        </w:rPr>
      </w:pPr>
      <w:r>
        <w:rPr>
          <w:rFonts w:cs="Times New Roman"/>
          <w:sz w:val="22"/>
          <w:szCs w:val="22"/>
        </w:rPr>
        <w:t>Feb. 15 (Tuesday)</w:t>
      </w:r>
      <w:r>
        <w:rPr>
          <w:rFonts w:cs="Times New Roman"/>
          <w:sz w:val="22"/>
          <w:szCs w:val="22"/>
        </w:rPr>
        <w:tab/>
        <w:t xml:space="preserve">Discuss Study Guide from </w:t>
      </w:r>
      <w:r>
        <w:rPr>
          <w:rFonts w:cs="Times New Roman"/>
          <w:i/>
          <w:iCs/>
          <w:sz w:val="22"/>
          <w:szCs w:val="22"/>
        </w:rPr>
        <w:t>Images…;</w:t>
      </w:r>
      <w:r>
        <w:rPr>
          <w:rFonts w:cs="Times New Roman"/>
          <w:sz w:val="22"/>
          <w:szCs w:val="22"/>
        </w:rPr>
        <w:t xml:space="preserve"> continue work on Domestic Violence in Kentucky Civic Engagement Project.</w:t>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Read Images, “Learning Gender”—pp. 69-115 and complete Study Guide </w:t>
      </w:r>
      <w:r>
        <w:rPr>
          <w:rFonts w:cs="Times New Roman"/>
          <w:b/>
          <w:bCs/>
          <w:sz w:val="22"/>
          <w:szCs w:val="22"/>
        </w:rPr>
        <w:t>(10,11)</w:t>
      </w:r>
    </w:p>
    <w:p w:rsidR="0011574C" w:rsidRDefault="0011574C">
      <w:pPr>
        <w:ind w:left="2880"/>
        <w:rPr>
          <w:rFonts w:cs="Times New Roman"/>
          <w:b/>
          <w:bCs/>
          <w:sz w:val="22"/>
          <w:szCs w:val="22"/>
        </w:rPr>
      </w:pPr>
    </w:p>
    <w:p w:rsidR="0011574C" w:rsidRDefault="0011574C">
      <w:pPr>
        <w:ind w:left="2880"/>
        <w:rPr>
          <w:rFonts w:cs="Times New Roman"/>
          <w:b/>
          <w:bCs/>
          <w:sz w:val="22"/>
          <w:szCs w:val="22"/>
        </w:rPr>
      </w:pPr>
    </w:p>
    <w:p w:rsidR="0011574C" w:rsidRDefault="0011574C">
      <w:pPr>
        <w:ind w:left="2880" w:hanging="2880"/>
        <w:rPr>
          <w:rFonts w:cs="Times New Roman"/>
          <w:i/>
          <w:iCs/>
          <w:sz w:val="22"/>
          <w:szCs w:val="22"/>
        </w:rPr>
      </w:pPr>
      <w:r>
        <w:rPr>
          <w:rFonts w:cs="Times New Roman"/>
          <w:sz w:val="22"/>
          <w:szCs w:val="22"/>
        </w:rPr>
        <w:t>Feb. 17 (Thursday)</w:t>
      </w:r>
      <w:r>
        <w:rPr>
          <w:rFonts w:cs="Times New Roman"/>
          <w:sz w:val="22"/>
          <w:szCs w:val="22"/>
        </w:rPr>
        <w:tab/>
        <w:t>Continue work on Domestic Violence in Kentucky (1</w:t>
      </w:r>
      <w:r>
        <w:rPr>
          <w:rFonts w:cs="Times New Roman"/>
          <w:sz w:val="22"/>
          <w:szCs w:val="22"/>
          <w:vertAlign w:val="superscript"/>
        </w:rPr>
        <w:t>st</w:t>
      </w:r>
      <w:r>
        <w:rPr>
          <w:rFonts w:cs="Times New Roman"/>
          <w:sz w:val="22"/>
          <w:szCs w:val="22"/>
        </w:rPr>
        <w:t xml:space="preserve"> hour of class); discussion of </w:t>
      </w:r>
      <w:r>
        <w:rPr>
          <w:rFonts w:cs="Times New Roman"/>
          <w:i/>
          <w:iCs/>
          <w:sz w:val="22"/>
          <w:szCs w:val="22"/>
        </w:rPr>
        <w:t>Images.</w:t>
      </w:r>
    </w:p>
    <w:p w:rsidR="0011574C" w:rsidRDefault="0011574C">
      <w:pPr>
        <w:rPr>
          <w:rFonts w:cs="Times New Roman"/>
          <w:b/>
          <w:bCs/>
          <w:sz w:val="22"/>
          <w:szCs w:val="22"/>
        </w:rPr>
      </w:pPr>
    </w:p>
    <w:p w:rsidR="0011574C" w:rsidRDefault="0011574C">
      <w:pPr>
        <w:ind w:left="2880" w:hanging="2880"/>
        <w:rPr>
          <w:rFonts w:cs="Times New Roman"/>
          <w:b/>
          <w:bCs/>
          <w:sz w:val="22"/>
          <w:szCs w:val="22"/>
        </w:rPr>
      </w:pPr>
      <w:r>
        <w:rPr>
          <w:rFonts w:cs="Times New Roman"/>
          <w:sz w:val="22"/>
          <w:szCs w:val="22"/>
        </w:rPr>
        <w:t xml:space="preserve">Feb. 22 (Tuesday)      </w:t>
      </w:r>
      <w:r>
        <w:rPr>
          <w:rFonts w:cs="Times New Roman"/>
          <w:sz w:val="22"/>
          <w:szCs w:val="22"/>
        </w:rPr>
        <w:tab/>
      </w:r>
      <w:r>
        <w:rPr>
          <w:rFonts w:cs="Times New Roman"/>
          <w:b/>
          <w:bCs/>
          <w:sz w:val="22"/>
          <w:szCs w:val="22"/>
        </w:rPr>
        <w:t>Assignment</w:t>
      </w:r>
      <w:r>
        <w:rPr>
          <w:rFonts w:cs="Times New Roman"/>
          <w:sz w:val="22"/>
          <w:szCs w:val="22"/>
        </w:rPr>
        <w:t xml:space="preserve">: Prepare for midterm exam </w:t>
      </w:r>
      <w:r>
        <w:rPr>
          <w:rFonts w:cs="Times New Roman"/>
          <w:b/>
          <w:bCs/>
          <w:sz w:val="22"/>
          <w:szCs w:val="22"/>
        </w:rPr>
        <w:t>(Feb 24)</w:t>
      </w:r>
    </w:p>
    <w:p w:rsidR="0011574C" w:rsidRDefault="0011574C">
      <w:pPr>
        <w:ind w:left="2880" w:hanging="2880"/>
        <w:rPr>
          <w:rFonts w:cs="Times New Roman"/>
          <w:b/>
          <w:bCs/>
          <w:sz w:val="22"/>
          <w:szCs w:val="22"/>
        </w:rPr>
      </w:pPr>
    </w:p>
    <w:p w:rsidR="0011574C" w:rsidRDefault="0011574C">
      <w:pPr>
        <w:ind w:left="2880" w:hanging="2880"/>
        <w:rPr>
          <w:rFonts w:cs="Times New Roman"/>
          <w:sz w:val="22"/>
          <w:szCs w:val="22"/>
        </w:rPr>
      </w:pPr>
      <w:r>
        <w:rPr>
          <w:rFonts w:cs="Times New Roman"/>
          <w:sz w:val="22"/>
          <w:szCs w:val="22"/>
        </w:rPr>
        <w:t>Feb. 24 (Thursday)</w:t>
      </w:r>
      <w:r>
        <w:rPr>
          <w:rFonts w:cs="Times New Roman"/>
          <w:sz w:val="22"/>
          <w:szCs w:val="22"/>
        </w:rPr>
        <w:tab/>
        <w:t>Midterm exam—Mid-term grade accounting sheets due in class!</w:t>
      </w:r>
      <w:r>
        <w:rPr>
          <w:rFonts w:cs="Times New Roman"/>
          <w:sz w:val="22"/>
          <w:szCs w:val="22"/>
        </w:rPr>
        <w:tab/>
        <w:t xml:space="preserve"> </w:t>
      </w:r>
    </w:p>
    <w:p w:rsidR="0011574C" w:rsidRDefault="0011574C">
      <w:pPr>
        <w:ind w:left="2880" w:hanging="2880"/>
        <w:rPr>
          <w:rFonts w:cs="Times New Roman"/>
          <w:b/>
          <w:bCs/>
          <w:sz w:val="22"/>
          <w:szCs w:val="22"/>
        </w:rPr>
      </w:pPr>
      <w:r>
        <w:rPr>
          <w:rFonts w:cs="Times New Roman"/>
          <w:sz w:val="22"/>
          <w:szCs w:val="22"/>
        </w:rPr>
        <w:tab/>
      </w:r>
      <w:r>
        <w:rPr>
          <w:rFonts w:cs="Times New Roman"/>
          <w:b/>
          <w:bCs/>
          <w:sz w:val="22"/>
          <w:szCs w:val="22"/>
        </w:rPr>
        <w:t>Assignment</w:t>
      </w:r>
      <w:r>
        <w:rPr>
          <w:rFonts w:cs="Times New Roman"/>
          <w:sz w:val="22"/>
          <w:szCs w:val="22"/>
        </w:rPr>
        <w:t xml:space="preserve">: Read hooks’ </w:t>
      </w:r>
      <w:r>
        <w:rPr>
          <w:rFonts w:cs="Times New Roman"/>
          <w:i/>
          <w:iCs/>
          <w:sz w:val="22"/>
          <w:szCs w:val="22"/>
        </w:rPr>
        <w:t>Feminism is for Everybody</w:t>
      </w:r>
      <w:r>
        <w:rPr>
          <w:rFonts w:cs="Times New Roman"/>
          <w:sz w:val="22"/>
          <w:szCs w:val="22"/>
        </w:rPr>
        <w:t xml:space="preserve">, pp.1-54 and write a one page response. What questions arise from this reading? What questions do you want to ask Dr. hooks? </w:t>
      </w:r>
      <w:r>
        <w:rPr>
          <w:rFonts w:cs="Times New Roman"/>
          <w:b/>
          <w:bCs/>
          <w:sz w:val="22"/>
          <w:szCs w:val="22"/>
        </w:rPr>
        <w:t>(12)</w:t>
      </w:r>
    </w:p>
    <w:p w:rsidR="0011574C" w:rsidRDefault="0011574C">
      <w:pPr>
        <w:ind w:left="2880" w:hanging="2880"/>
        <w:rPr>
          <w:rFonts w:cs="Times New Roman"/>
          <w:b/>
          <w:bCs/>
          <w:sz w:val="22"/>
          <w:szCs w:val="22"/>
        </w:rPr>
      </w:pPr>
    </w:p>
    <w:p w:rsidR="0011574C" w:rsidRDefault="0011574C">
      <w:pPr>
        <w:ind w:left="2880" w:hanging="2880"/>
        <w:rPr>
          <w:rFonts w:cs="Times New Roman"/>
          <w:sz w:val="22"/>
          <w:szCs w:val="22"/>
        </w:rPr>
      </w:pPr>
      <w:r>
        <w:rPr>
          <w:rFonts w:cs="Times New Roman"/>
          <w:sz w:val="22"/>
          <w:szCs w:val="22"/>
        </w:rPr>
        <w:t>March 1 (Tuesday)</w:t>
      </w:r>
      <w:r>
        <w:rPr>
          <w:rFonts w:cs="Times New Roman"/>
          <w:sz w:val="22"/>
          <w:szCs w:val="22"/>
        </w:rPr>
        <w:tab/>
        <w:t>Labor Day—Classes Cancelled</w:t>
      </w: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r>
        <w:rPr>
          <w:rFonts w:cs="Times New Roman"/>
          <w:sz w:val="22"/>
          <w:szCs w:val="22"/>
        </w:rPr>
        <w:t>March 3 (Thursday)</w:t>
      </w:r>
      <w:r>
        <w:rPr>
          <w:rFonts w:cs="Times New Roman"/>
        </w:rPr>
        <w:t xml:space="preserve"> </w:t>
      </w:r>
      <w:r>
        <w:rPr>
          <w:rFonts w:cs="Times New Roman"/>
        </w:rPr>
        <w:tab/>
      </w:r>
      <w:r>
        <w:rPr>
          <w:rFonts w:cs="Times New Roman"/>
          <w:sz w:val="22"/>
          <w:szCs w:val="22"/>
        </w:rPr>
        <w:t xml:space="preserve">Discuss hooks’ text </w:t>
      </w:r>
      <w:r>
        <w:rPr>
          <w:rFonts w:cs="Times New Roman"/>
          <w:b/>
          <w:bCs/>
          <w:sz w:val="22"/>
          <w:szCs w:val="22"/>
        </w:rPr>
        <w:t>Assignment:</w:t>
      </w:r>
      <w:r>
        <w:rPr>
          <w:rFonts w:cs="Times New Roman"/>
          <w:sz w:val="22"/>
          <w:szCs w:val="22"/>
        </w:rPr>
        <w:t xml:space="preserve"> Read pp. 55-118 in hooks’ </w:t>
      </w:r>
      <w:r>
        <w:rPr>
          <w:rFonts w:cs="Times New Roman"/>
          <w:i/>
          <w:iCs/>
          <w:sz w:val="22"/>
          <w:szCs w:val="22"/>
        </w:rPr>
        <w:t xml:space="preserve">Feminism… </w:t>
      </w:r>
      <w:r>
        <w:rPr>
          <w:rFonts w:cs="Times New Roman"/>
          <w:sz w:val="22"/>
          <w:szCs w:val="22"/>
        </w:rPr>
        <w:t xml:space="preserve">and write a critical response of 1-2 pages. </w:t>
      </w:r>
      <w:r>
        <w:rPr>
          <w:rFonts w:cs="Times New Roman"/>
          <w:b/>
          <w:bCs/>
          <w:sz w:val="22"/>
          <w:szCs w:val="22"/>
        </w:rPr>
        <w:t>(13)</w:t>
      </w:r>
    </w:p>
    <w:p w:rsidR="0011574C" w:rsidRDefault="0011574C">
      <w:pPr>
        <w:rPr>
          <w:rFonts w:cs="Times New Roman"/>
          <w:sz w:val="22"/>
          <w:szCs w:val="22"/>
        </w:rPr>
      </w:pPr>
      <w:r>
        <w:rPr>
          <w:rFonts w:cs="Times New Roman"/>
          <w:sz w:val="22"/>
          <w:szCs w:val="22"/>
        </w:rPr>
        <w:tab/>
      </w:r>
      <w:r>
        <w:rPr>
          <w:rFonts w:cs="Times New Roman"/>
          <w:sz w:val="22"/>
          <w:szCs w:val="22"/>
        </w:rPr>
        <w:tab/>
      </w: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r>
        <w:rPr>
          <w:rFonts w:cs="Times New Roman"/>
          <w:sz w:val="22"/>
          <w:szCs w:val="22"/>
        </w:rPr>
        <w:t>March 8 (Tuesday)</w:t>
      </w:r>
      <w:r>
        <w:rPr>
          <w:rFonts w:cs="Times New Roman"/>
          <w:sz w:val="22"/>
          <w:szCs w:val="22"/>
        </w:rPr>
        <w:tab/>
        <w:t xml:space="preserve">Class completes discussion of </w:t>
      </w:r>
      <w:r>
        <w:rPr>
          <w:rFonts w:cs="Times New Roman"/>
          <w:i/>
          <w:iCs/>
          <w:sz w:val="22"/>
          <w:szCs w:val="22"/>
        </w:rPr>
        <w:t>Feminism is for Everybody</w:t>
      </w:r>
      <w:r>
        <w:rPr>
          <w:rFonts w:cs="Times New Roman"/>
          <w:sz w:val="22"/>
          <w:szCs w:val="22"/>
        </w:rPr>
        <w:t>; Film: “Jane: An Abortion Service”</w:t>
      </w:r>
    </w:p>
    <w:p w:rsidR="0011574C" w:rsidRDefault="0011574C">
      <w:pPr>
        <w:ind w:left="2880"/>
        <w:rPr>
          <w:rFonts w:cs="Times New Roman"/>
          <w:b/>
          <w:bCs/>
          <w:sz w:val="22"/>
          <w:szCs w:val="22"/>
        </w:rPr>
      </w:pPr>
      <w:r>
        <w:rPr>
          <w:rFonts w:cs="Times New Roman"/>
          <w:b/>
          <w:bCs/>
          <w:sz w:val="22"/>
          <w:szCs w:val="22"/>
        </w:rPr>
        <w:t>Assignment:</w:t>
      </w:r>
      <w:r>
        <w:rPr>
          <w:rFonts w:cs="Times New Roman"/>
          <w:sz w:val="22"/>
          <w:szCs w:val="22"/>
        </w:rPr>
        <w:t xml:space="preserve"> Complete Study Guide for </w:t>
      </w:r>
      <w:r>
        <w:rPr>
          <w:rFonts w:cs="Times New Roman"/>
          <w:i/>
          <w:iCs/>
          <w:sz w:val="22"/>
          <w:szCs w:val="22"/>
        </w:rPr>
        <w:t>Images</w:t>
      </w:r>
      <w:r>
        <w:rPr>
          <w:rFonts w:cs="Times New Roman"/>
          <w:sz w:val="22"/>
          <w:szCs w:val="22"/>
        </w:rPr>
        <w:t xml:space="preserve">…”Health and Reproductive Freedom”-- pp. 309-374, and complete Study Guide </w:t>
      </w:r>
      <w:r>
        <w:rPr>
          <w:rFonts w:cs="Times New Roman"/>
          <w:b/>
          <w:bCs/>
          <w:sz w:val="22"/>
          <w:szCs w:val="22"/>
        </w:rPr>
        <w:t>(14)</w:t>
      </w:r>
    </w:p>
    <w:p w:rsidR="0011574C" w:rsidRDefault="0011574C">
      <w:pPr>
        <w:ind w:left="2880"/>
        <w:rPr>
          <w:rFonts w:cs="Times New Roman"/>
          <w:b/>
          <w:bCs/>
          <w:sz w:val="22"/>
          <w:szCs w:val="22"/>
        </w:rPr>
      </w:pPr>
    </w:p>
    <w:p w:rsidR="0011574C" w:rsidRDefault="0011574C">
      <w:pPr>
        <w:rPr>
          <w:rFonts w:cs="Times New Roman"/>
          <w:sz w:val="22"/>
          <w:szCs w:val="22"/>
        </w:rPr>
      </w:pPr>
      <w:r>
        <w:rPr>
          <w:rFonts w:cs="Times New Roman"/>
          <w:sz w:val="22"/>
          <w:szCs w:val="22"/>
        </w:rPr>
        <w:t>March 10 (Thursday)</w:t>
      </w:r>
      <w:r>
        <w:rPr>
          <w:rFonts w:cs="Times New Roman"/>
          <w:sz w:val="22"/>
          <w:szCs w:val="22"/>
        </w:rPr>
        <w:tab/>
      </w:r>
      <w:r>
        <w:rPr>
          <w:rFonts w:cs="Times New Roman"/>
          <w:sz w:val="22"/>
          <w:szCs w:val="22"/>
        </w:rPr>
        <w:tab/>
        <w:t>Grade Accounting Sheets Due in Class for Assignments 1-14</w:t>
      </w:r>
    </w:p>
    <w:p w:rsidR="0011574C" w:rsidRDefault="0011574C">
      <w:pPr>
        <w:rPr>
          <w:rFonts w:cs="Times New Roman"/>
          <w:sz w:val="22"/>
          <w:szCs w:val="22"/>
        </w:rPr>
      </w:pPr>
    </w:p>
    <w:p w:rsidR="0011574C" w:rsidRDefault="0011574C">
      <w:pPr>
        <w:rPr>
          <w:rFonts w:cs="Times New Roman"/>
          <w:sz w:val="22"/>
          <w:szCs w:val="22"/>
        </w:rPr>
      </w:pPr>
      <w:r>
        <w:rPr>
          <w:rFonts w:cs="Times New Roman"/>
          <w:sz w:val="22"/>
          <w:szCs w:val="22"/>
        </w:rPr>
        <w:tab/>
      </w:r>
    </w:p>
    <w:p w:rsidR="0011574C" w:rsidRDefault="0011574C">
      <w:pPr>
        <w:rPr>
          <w:rFonts w:cs="Times New Roman"/>
          <w:b/>
          <w:bCs/>
          <w:sz w:val="22"/>
          <w:szCs w:val="22"/>
        </w:rPr>
      </w:pPr>
      <w:r>
        <w:rPr>
          <w:rFonts w:cs="Times New Roman"/>
          <w:sz w:val="22"/>
          <w:szCs w:val="22"/>
        </w:rPr>
        <w:t>March 14-20</w:t>
      </w:r>
      <w:r>
        <w:rPr>
          <w:rFonts w:cs="Times New Roman"/>
          <w:sz w:val="22"/>
          <w:szCs w:val="22"/>
        </w:rPr>
        <w:tab/>
      </w:r>
      <w:r>
        <w:rPr>
          <w:rFonts w:cs="Times New Roman"/>
          <w:sz w:val="22"/>
          <w:szCs w:val="22"/>
        </w:rPr>
        <w:tab/>
      </w:r>
      <w:r>
        <w:rPr>
          <w:rFonts w:cs="Times New Roman"/>
          <w:sz w:val="22"/>
          <w:szCs w:val="22"/>
        </w:rPr>
        <w:tab/>
      </w:r>
      <w:r>
        <w:rPr>
          <w:rFonts w:cs="Times New Roman"/>
          <w:b/>
          <w:bCs/>
          <w:sz w:val="22"/>
          <w:szCs w:val="22"/>
        </w:rPr>
        <w:t>Spring Break—ENJOY!</w:t>
      </w:r>
      <w:r>
        <w:rPr>
          <w:rFonts w:cs="Times New Roman"/>
          <w:b/>
          <w:bCs/>
          <w:sz w:val="22"/>
          <w:szCs w:val="22"/>
        </w:rPr>
        <w:tab/>
      </w:r>
      <w:r>
        <w:rPr>
          <w:rFonts w:cs="Times New Roman"/>
          <w:b/>
          <w:bCs/>
          <w:sz w:val="22"/>
          <w:szCs w:val="22"/>
        </w:rPr>
        <w:tab/>
      </w:r>
      <w:r>
        <w:rPr>
          <w:rFonts w:cs="Times New Roman"/>
          <w:b/>
          <w:bCs/>
          <w:sz w:val="22"/>
          <w:szCs w:val="22"/>
        </w:rPr>
        <w:tab/>
      </w:r>
    </w:p>
    <w:p w:rsidR="0011574C" w:rsidRDefault="0011574C">
      <w:pPr>
        <w:rPr>
          <w:rFonts w:cs="Times New Roman"/>
          <w:b/>
          <w:bCs/>
          <w:sz w:val="22"/>
          <w:szCs w:val="22"/>
        </w:rPr>
      </w:pPr>
    </w:p>
    <w:p w:rsidR="0011574C" w:rsidRDefault="0011574C">
      <w:pPr>
        <w:rPr>
          <w:rFonts w:cs="Times New Roman"/>
          <w:sz w:val="22"/>
          <w:szCs w:val="22"/>
        </w:rPr>
      </w:pPr>
    </w:p>
    <w:p w:rsidR="0011574C" w:rsidRDefault="0011574C">
      <w:pPr>
        <w:rPr>
          <w:rFonts w:cs="Times New Roman"/>
          <w:sz w:val="22"/>
          <w:szCs w:val="22"/>
        </w:rPr>
      </w:pPr>
      <w:r>
        <w:rPr>
          <w:rFonts w:cs="Times New Roman"/>
          <w:sz w:val="22"/>
          <w:szCs w:val="22"/>
        </w:rPr>
        <w:t>March 22 (Tuesday)</w:t>
      </w:r>
      <w:r>
        <w:rPr>
          <w:rFonts w:cs="Times New Roman"/>
          <w:sz w:val="22"/>
          <w:szCs w:val="22"/>
        </w:rPr>
        <w:tab/>
      </w:r>
      <w:r>
        <w:rPr>
          <w:rFonts w:cs="Times New Roman"/>
          <w:sz w:val="22"/>
          <w:szCs w:val="22"/>
        </w:rPr>
        <w:tab/>
        <w:t>Discussion of</w:t>
      </w:r>
      <w:r>
        <w:rPr>
          <w:rFonts w:cs="Times New Roman"/>
          <w:b/>
          <w:bCs/>
          <w:sz w:val="22"/>
          <w:szCs w:val="22"/>
        </w:rPr>
        <w:t xml:space="preserve"> </w:t>
      </w:r>
      <w:r>
        <w:rPr>
          <w:rFonts w:cs="Times New Roman"/>
          <w:i/>
          <w:iCs/>
          <w:sz w:val="22"/>
          <w:szCs w:val="22"/>
        </w:rPr>
        <w:t>Images</w:t>
      </w:r>
      <w:r>
        <w:rPr>
          <w:rFonts w:cs="Times New Roman"/>
          <w:sz w:val="22"/>
          <w:szCs w:val="22"/>
        </w:rPr>
        <w:t xml:space="preserve"> assignment on reproductive freedom.</w:t>
      </w:r>
    </w:p>
    <w:p w:rsidR="0011574C" w:rsidRDefault="0011574C">
      <w:pPr>
        <w:ind w:left="2880"/>
        <w:rPr>
          <w:rFonts w:cs="Times New Roman"/>
          <w:b/>
          <w:bCs/>
          <w:sz w:val="22"/>
          <w:szCs w:val="22"/>
        </w:rPr>
      </w:pPr>
      <w:r>
        <w:rPr>
          <w:rFonts w:cs="Times New Roman"/>
          <w:b/>
          <w:bCs/>
          <w:sz w:val="22"/>
          <w:szCs w:val="22"/>
        </w:rPr>
        <w:t xml:space="preserve">Assignment: </w:t>
      </w:r>
      <w:r>
        <w:rPr>
          <w:rFonts w:cs="Times New Roman"/>
          <w:sz w:val="22"/>
          <w:szCs w:val="22"/>
        </w:rPr>
        <w:t xml:space="preserve">Complete reading from Kevin Powell. Write a one page response. </w:t>
      </w:r>
      <w:r>
        <w:rPr>
          <w:rFonts w:cs="Times New Roman"/>
          <w:b/>
          <w:bCs/>
          <w:sz w:val="22"/>
          <w:szCs w:val="22"/>
        </w:rPr>
        <w:t>Due March 24 (15)</w:t>
      </w:r>
    </w:p>
    <w:p w:rsidR="0011574C" w:rsidRDefault="0011574C">
      <w:pPr>
        <w:rPr>
          <w:rFonts w:cs="Times New Roman"/>
          <w:b/>
          <w:bCs/>
          <w:sz w:val="22"/>
          <w:szCs w:val="22"/>
        </w:rPr>
      </w:pPr>
    </w:p>
    <w:p w:rsidR="0011574C" w:rsidRDefault="0011574C">
      <w:pPr>
        <w:ind w:left="2880" w:hanging="2880"/>
        <w:rPr>
          <w:rFonts w:cs="Times New Roman"/>
          <w:sz w:val="22"/>
          <w:szCs w:val="22"/>
        </w:rPr>
      </w:pPr>
      <w:r>
        <w:rPr>
          <w:rFonts w:cs="Times New Roman"/>
          <w:sz w:val="22"/>
          <w:szCs w:val="22"/>
        </w:rPr>
        <w:t>March 24 (Thursday)</w:t>
      </w:r>
      <w:r>
        <w:rPr>
          <w:rFonts w:cs="Times New Roman"/>
          <w:sz w:val="22"/>
          <w:szCs w:val="22"/>
        </w:rPr>
        <w:tab/>
      </w:r>
      <w:r>
        <w:rPr>
          <w:rFonts w:cs="Times New Roman"/>
          <w:b/>
          <w:bCs/>
          <w:sz w:val="22"/>
          <w:szCs w:val="22"/>
        </w:rPr>
        <w:t>Assignment:</w:t>
      </w:r>
      <w:r>
        <w:rPr>
          <w:rFonts w:cs="Times New Roman"/>
          <w:sz w:val="22"/>
          <w:szCs w:val="22"/>
        </w:rPr>
        <w:t xml:space="preserve"> Read </w:t>
      </w:r>
      <w:r>
        <w:rPr>
          <w:rFonts w:cs="Times New Roman"/>
          <w:i/>
          <w:iCs/>
          <w:sz w:val="22"/>
          <w:szCs w:val="22"/>
        </w:rPr>
        <w:t xml:space="preserve">Ms. </w:t>
      </w:r>
      <w:r>
        <w:rPr>
          <w:rFonts w:cs="Times New Roman"/>
          <w:sz w:val="22"/>
          <w:szCs w:val="22"/>
        </w:rPr>
        <w:t>Magazin</w:t>
      </w:r>
      <w:r>
        <w:rPr>
          <w:rFonts w:cs="Times New Roman"/>
          <w:i/>
          <w:iCs/>
          <w:sz w:val="22"/>
          <w:szCs w:val="22"/>
        </w:rPr>
        <w:t xml:space="preserve">e </w:t>
      </w:r>
      <w:r>
        <w:rPr>
          <w:rFonts w:cs="Times New Roman"/>
          <w:sz w:val="22"/>
          <w:szCs w:val="22"/>
        </w:rPr>
        <w:t xml:space="preserve"> (</w:t>
      </w:r>
      <w:r>
        <w:rPr>
          <w:rFonts w:cs="Times New Roman"/>
          <w:b/>
          <w:bCs/>
          <w:sz w:val="22"/>
          <w:szCs w:val="22"/>
        </w:rPr>
        <w:t>To Be Announced</w:t>
      </w:r>
      <w:r>
        <w:rPr>
          <w:rFonts w:cs="Times New Roman"/>
          <w:sz w:val="22"/>
          <w:szCs w:val="22"/>
        </w:rPr>
        <w:t>) and four book reviews; prepare for quiz</w:t>
      </w:r>
      <w:r>
        <w:rPr>
          <w:rFonts w:cs="Times New Roman"/>
          <w:b/>
          <w:bCs/>
          <w:sz w:val="22"/>
          <w:szCs w:val="22"/>
        </w:rPr>
        <w:t>. Due March 29 (16)</w:t>
      </w:r>
    </w:p>
    <w:p w:rsidR="0011574C" w:rsidRDefault="0011574C">
      <w:pPr>
        <w:rPr>
          <w:rFonts w:cs="Times New Roman"/>
          <w:sz w:val="22"/>
          <w:szCs w:val="22"/>
        </w:rPr>
      </w:pPr>
    </w:p>
    <w:p w:rsidR="0011574C" w:rsidRDefault="0011574C">
      <w:pPr>
        <w:ind w:left="2880" w:hanging="2880"/>
        <w:rPr>
          <w:rFonts w:cs="Times New Roman"/>
          <w:b/>
          <w:bCs/>
          <w:sz w:val="22"/>
          <w:szCs w:val="22"/>
        </w:rPr>
      </w:pPr>
      <w:r>
        <w:rPr>
          <w:rFonts w:cs="Times New Roman"/>
          <w:sz w:val="22"/>
          <w:szCs w:val="22"/>
        </w:rPr>
        <w:t>March 29 (Tuesday)</w:t>
      </w:r>
      <w:r>
        <w:rPr>
          <w:rFonts w:cs="Times New Roman"/>
          <w:sz w:val="22"/>
          <w:szCs w:val="22"/>
        </w:rPr>
        <w:tab/>
      </w:r>
      <w:r>
        <w:rPr>
          <w:rFonts w:cs="Times New Roman"/>
          <w:b/>
          <w:bCs/>
          <w:sz w:val="22"/>
          <w:szCs w:val="22"/>
        </w:rPr>
        <w:t>Assignment:</w:t>
      </w:r>
      <w:r>
        <w:rPr>
          <w:rFonts w:cs="Times New Roman"/>
          <w:sz w:val="22"/>
          <w:szCs w:val="22"/>
        </w:rPr>
        <w:t xml:space="preserve"> Read </w:t>
      </w:r>
      <w:r>
        <w:rPr>
          <w:rFonts w:cs="Times New Roman"/>
          <w:i/>
          <w:iCs/>
          <w:sz w:val="22"/>
          <w:szCs w:val="22"/>
        </w:rPr>
        <w:t>Images</w:t>
      </w:r>
      <w:r>
        <w:rPr>
          <w:rFonts w:cs="Times New Roman"/>
          <w:sz w:val="22"/>
          <w:szCs w:val="22"/>
        </w:rPr>
        <w:t xml:space="preserve">, Part VIII, Changing Our World:  “Feminism as a Social Movement”-- pp. 535-595 and complete study guide. </w:t>
      </w:r>
      <w:r>
        <w:rPr>
          <w:rFonts w:cs="Times New Roman"/>
          <w:b/>
          <w:bCs/>
          <w:sz w:val="22"/>
          <w:szCs w:val="22"/>
        </w:rPr>
        <w:t xml:space="preserve"> Due March 31 (17)</w:t>
      </w:r>
    </w:p>
    <w:p w:rsidR="0011574C" w:rsidRDefault="0011574C">
      <w:pPr>
        <w:rPr>
          <w:rFonts w:cs="Times New Roman"/>
          <w:sz w:val="22"/>
          <w:szCs w:val="22"/>
        </w:rPr>
      </w:pPr>
    </w:p>
    <w:p w:rsidR="0011574C" w:rsidRDefault="0011574C">
      <w:pPr>
        <w:rPr>
          <w:rFonts w:cs="Times New Roman"/>
          <w:sz w:val="22"/>
          <w:szCs w:val="22"/>
        </w:rPr>
      </w:pPr>
      <w:r>
        <w:rPr>
          <w:rFonts w:cs="Times New Roman"/>
          <w:sz w:val="22"/>
          <w:szCs w:val="22"/>
        </w:rPr>
        <w:t>March 31 (Thursday)</w:t>
      </w:r>
      <w:r>
        <w:rPr>
          <w:rFonts w:cs="Times New Roman"/>
          <w:sz w:val="22"/>
          <w:szCs w:val="22"/>
        </w:rPr>
        <w:tab/>
      </w:r>
      <w:r>
        <w:rPr>
          <w:rFonts w:cs="Times New Roman"/>
          <w:sz w:val="22"/>
          <w:szCs w:val="22"/>
        </w:rPr>
        <w:tab/>
        <w:t>Film: “Iron-Jawed Angels”</w:t>
      </w:r>
    </w:p>
    <w:p w:rsidR="0011574C" w:rsidRDefault="0011574C">
      <w:pPr>
        <w:ind w:left="2880"/>
        <w:rPr>
          <w:rFonts w:cs="Times New Roman"/>
          <w:sz w:val="22"/>
          <w:szCs w:val="22"/>
        </w:rPr>
      </w:pPr>
      <w:r>
        <w:rPr>
          <w:rFonts w:cs="Times New Roman"/>
          <w:b/>
          <w:bCs/>
          <w:sz w:val="22"/>
          <w:szCs w:val="22"/>
        </w:rPr>
        <w:t>Assignment</w:t>
      </w:r>
      <w:r>
        <w:rPr>
          <w:rFonts w:cs="Times New Roman"/>
          <w:sz w:val="22"/>
          <w:szCs w:val="22"/>
        </w:rPr>
        <w:t xml:space="preserve">: Read </w:t>
      </w:r>
      <w:r>
        <w:rPr>
          <w:rFonts w:cs="Times New Roman"/>
          <w:i/>
          <w:iCs/>
          <w:sz w:val="22"/>
          <w:szCs w:val="22"/>
        </w:rPr>
        <w:t>Dessa Rose</w:t>
      </w:r>
      <w:r>
        <w:rPr>
          <w:rFonts w:cs="Times New Roman"/>
          <w:sz w:val="22"/>
          <w:szCs w:val="22"/>
        </w:rPr>
        <w:t xml:space="preserve"> (1-71) and answer question, Thursday April 5 (</w:t>
      </w:r>
      <w:r>
        <w:rPr>
          <w:rFonts w:cs="Times New Roman"/>
          <w:b/>
          <w:bCs/>
          <w:sz w:val="22"/>
          <w:szCs w:val="22"/>
        </w:rPr>
        <w:t xml:space="preserve">18) </w:t>
      </w:r>
    </w:p>
    <w:p w:rsidR="0011574C" w:rsidRDefault="0011574C">
      <w:pPr>
        <w:rPr>
          <w:rFonts w:cs="Times New Roman"/>
          <w:sz w:val="22"/>
          <w:szCs w:val="22"/>
        </w:rPr>
      </w:pPr>
    </w:p>
    <w:p w:rsidR="0011574C" w:rsidRDefault="0011574C">
      <w:pPr>
        <w:rPr>
          <w:rFonts w:cs="Times New Roman"/>
          <w:sz w:val="22"/>
          <w:szCs w:val="22"/>
        </w:rPr>
      </w:pPr>
      <w:r>
        <w:rPr>
          <w:rFonts w:cs="Times New Roman"/>
          <w:sz w:val="22"/>
          <w:szCs w:val="22"/>
        </w:rPr>
        <w:t>April 5 (Tuesday)</w:t>
      </w:r>
      <w:r>
        <w:rPr>
          <w:rFonts w:cs="Times New Roman"/>
          <w:sz w:val="22"/>
          <w:szCs w:val="22"/>
        </w:rPr>
        <w:tab/>
      </w:r>
      <w:r>
        <w:rPr>
          <w:rFonts w:cs="Times New Roman"/>
          <w:sz w:val="22"/>
          <w:szCs w:val="22"/>
        </w:rPr>
        <w:tab/>
        <w:t>Complete film, “Iron-Jawed Angels”</w:t>
      </w:r>
    </w:p>
    <w:p w:rsidR="0011574C" w:rsidRDefault="0011574C">
      <w:pPr>
        <w:ind w:left="2160" w:firstLine="720"/>
        <w:rPr>
          <w:rFonts w:cs="Times New Roman"/>
          <w:sz w:val="22"/>
          <w:szCs w:val="22"/>
        </w:rPr>
      </w:pPr>
      <w:r>
        <w:rPr>
          <w:rFonts w:cs="Times New Roman"/>
          <w:b/>
          <w:bCs/>
          <w:sz w:val="22"/>
          <w:szCs w:val="22"/>
        </w:rPr>
        <w:t xml:space="preserve">Assignment:  </w:t>
      </w:r>
      <w:r>
        <w:rPr>
          <w:rFonts w:cs="Times New Roman"/>
          <w:sz w:val="22"/>
          <w:szCs w:val="22"/>
        </w:rPr>
        <w:t xml:space="preserve">Continue reading </w:t>
      </w:r>
      <w:r>
        <w:rPr>
          <w:rFonts w:cs="Times New Roman"/>
          <w:i/>
          <w:iCs/>
          <w:sz w:val="22"/>
          <w:szCs w:val="22"/>
        </w:rPr>
        <w:t>Dessa Rose (75-159)</w:t>
      </w:r>
    </w:p>
    <w:p w:rsidR="0011574C" w:rsidRDefault="0011574C">
      <w:pPr>
        <w:ind w:left="2160" w:firstLine="720"/>
        <w:rPr>
          <w:rFonts w:cs="Times New Roman"/>
          <w:sz w:val="22"/>
          <w:szCs w:val="22"/>
        </w:rPr>
      </w:pPr>
      <w:r>
        <w:rPr>
          <w:rFonts w:cs="Times New Roman"/>
          <w:sz w:val="22"/>
          <w:szCs w:val="22"/>
        </w:rPr>
        <w:t xml:space="preserve">Short Paper; discussion of </w:t>
      </w:r>
      <w:r>
        <w:rPr>
          <w:rFonts w:cs="Times New Roman"/>
          <w:i/>
          <w:iCs/>
          <w:sz w:val="22"/>
          <w:szCs w:val="22"/>
        </w:rPr>
        <w:t>Dessa Rose;</w:t>
      </w:r>
      <w:r>
        <w:rPr>
          <w:rFonts w:cs="Times New Roman"/>
          <w:sz w:val="22"/>
          <w:szCs w:val="22"/>
        </w:rPr>
        <w:t xml:space="preserve"> </w:t>
      </w:r>
    </w:p>
    <w:p w:rsidR="0011574C" w:rsidRDefault="0011574C">
      <w:pPr>
        <w:ind w:left="2160" w:firstLine="720"/>
        <w:rPr>
          <w:rFonts w:cs="Times New Roman"/>
          <w:sz w:val="22"/>
          <w:szCs w:val="22"/>
        </w:rPr>
      </w:pPr>
    </w:p>
    <w:p w:rsidR="0011574C" w:rsidRDefault="0011574C">
      <w:pPr>
        <w:ind w:left="2880" w:hanging="2880"/>
        <w:rPr>
          <w:rFonts w:cs="Times New Roman"/>
          <w:sz w:val="22"/>
          <w:szCs w:val="22"/>
        </w:rPr>
      </w:pPr>
      <w:r>
        <w:rPr>
          <w:rFonts w:cs="Times New Roman"/>
          <w:sz w:val="22"/>
          <w:szCs w:val="22"/>
        </w:rPr>
        <w:t>April 7 (Thursday)</w:t>
      </w:r>
      <w:r>
        <w:rPr>
          <w:rFonts w:cs="Times New Roman"/>
          <w:sz w:val="22"/>
          <w:szCs w:val="22"/>
        </w:rPr>
        <w:tab/>
        <w:t xml:space="preserve">Complete </w:t>
      </w:r>
      <w:r>
        <w:rPr>
          <w:rFonts w:cs="Times New Roman"/>
          <w:i/>
          <w:iCs/>
          <w:sz w:val="22"/>
          <w:szCs w:val="22"/>
        </w:rPr>
        <w:t>Dessa Rose</w:t>
      </w:r>
      <w:r>
        <w:rPr>
          <w:rFonts w:cs="Times New Roman"/>
          <w:sz w:val="22"/>
          <w:szCs w:val="22"/>
        </w:rPr>
        <w:t>.</w:t>
      </w:r>
    </w:p>
    <w:p w:rsidR="0011574C" w:rsidRDefault="0011574C">
      <w:pPr>
        <w:ind w:left="2880"/>
        <w:rPr>
          <w:rFonts w:cs="Times New Roman"/>
          <w:b/>
          <w:bCs/>
          <w:sz w:val="22"/>
          <w:szCs w:val="22"/>
        </w:rPr>
      </w:pPr>
      <w:r>
        <w:rPr>
          <w:rFonts w:cs="Times New Roman"/>
          <w:b/>
          <w:bCs/>
          <w:sz w:val="22"/>
          <w:szCs w:val="22"/>
        </w:rPr>
        <w:t xml:space="preserve">Assignment:  </w:t>
      </w:r>
      <w:r>
        <w:rPr>
          <w:rFonts w:cs="Times New Roman"/>
          <w:sz w:val="22"/>
          <w:szCs w:val="22"/>
        </w:rPr>
        <w:t xml:space="preserve">Read </w:t>
      </w:r>
      <w:r>
        <w:rPr>
          <w:rFonts w:cs="Times New Roman"/>
          <w:i/>
          <w:iCs/>
          <w:sz w:val="22"/>
          <w:szCs w:val="22"/>
        </w:rPr>
        <w:t>Images,</w:t>
      </w:r>
      <w:r>
        <w:rPr>
          <w:rFonts w:cs="Times New Roman"/>
          <w:b/>
          <w:bCs/>
          <w:i/>
          <w:iCs/>
          <w:sz w:val="22"/>
          <w:szCs w:val="22"/>
        </w:rPr>
        <w:t xml:space="preserve"> </w:t>
      </w:r>
      <w:r>
        <w:rPr>
          <w:rFonts w:cs="Times New Roman"/>
          <w:sz w:val="22"/>
          <w:szCs w:val="22"/>
        </w:rPr>
        <w:t xml:space="preserve">Sexuality and Relationships, pp.153-174, and complete study guide.  </w:t>
      </w:r>
      <w:r>
        <w:rPr>
          <w:rFonts w:cs="Times New Roman"/>
          <w:b/>
          <w:bCs/>
          <w:sz w:val="22"/>
          <w:szCs w:val="22"/>
        </w:rPr>
        <w:t>Due April 12</w:t>
      </w:r>
      <w:r>
        <w:rPr>
          <w:rFonts w:cs="Times New Roman"/>
          <w:sz w:val="22"/>
          <w:szCs w:val="22"/>
        </w:rPr>
        <w:t xml:space="preserve"> </w:t>
      </w:r>
      <w:r>
        <w:rPr>
          <w:rFonts w:cs="Times New Roman"/>
          <w:b/>
          <w:bCs/>
          <w:sz w:val="22"/>
          <w:szCs w:val="22"/>
        </w:rPr>
        <w:t>(19)</w:t>
      </w:r>
    </w:p>
    <w:p w:rsidR="0011574C" w:rsidRDefault="0011574C">
      <w:pPr>
        <w:ind w:left="2160"/>
        <w:rPr>
          <w:rFonts w:cs="Times New Roman"/>
          <w:b/>
          <w:bCs/>
        </w:rPr>
      </w:pPr>
    </w:p>
    <w:p w:rsidR="0011574C" w:rsidRDefault="0011574C">
      <w:pPr>
        <w:rPr>
          <w:rFonts w:cs="Times New Roman"/>
          <w:sz w:val="22"/>
          <w:szCs w:val="22"/>
        </w:rPr>
      </w:pPr>
    </w:p>
    <w:p w:rsidR="0011574C" w:rsidRDefault="0011574C">
      <w:pPr>
        <w:ind w:left="2880" w:hanging="2880"/>
        <w:rPr>
          <w:rFonts w:cs="Times New Roman"/>
          <w:b/>
          <w:bCs/>
          <w:sz w:val="22"/>
          <w:szCs w:val="22"/>
        </w:rPr>
      </w:pPr>
      <w:r>
        <w:rPr>
          <w:rFonts w:cs="Times New Roman"/>
          <w:sz w:val="22"/>
          <w:szCs w:val="22"/>
        </w:rPr>
        <w:t>April 12 (Tuesday)</w:t>
      </w:r>
      <w:r>
        <w:rPr>
          <w:rFonts w:cs="Times New Roman"/>
          <w:sz w:val="22"/>
          <w:szCs w:val="22"/>
        </w:rPr>
        <w:tab/>
      </w:r>
      <w:r>
        <w:rPr>
          <w:rFonts w:cs="Times New Roman"/>
          <w:b/>
          <w:bCs/>
          <w:sz w:val="22"/>
          <w:szCs w:val="22"/>
        </w:rPr>
        <w:t xml:space="preserve">Film: “Barbie Nation;”  </w:t>
      </w:r>
      <w:r>
        <w:rPr>
          <w:rFonts w:cs="Times New Roman"/>
          <w:sz w:val="22"/>
          <w:szCs w:val="22"/>
        </w:rPr>
        <w:t xml:space="preserve">Complete Discussion of </w:t>
      </w:r>
      <w:r>
        <w:rPr>
          <w:rFonts w:cs="Times New Roman"/>
          <w:i/>
          <w:iCs/>
          <w:sz w:val="22"/>
          <w:szCs w:val="22"/>
        </w:rPr>
        <w:t>Dessa Rose.</w:t>
      </w:r>
      <w:r>
        <w:rPr>
          <w:rFonts w:cs="Times New Roman"/>
          <w:b/>
          <w:bCs/>
          <w:sz w:val="22"/>
          <w:szCs w:val="22"/>
        </w:rPr>
        <w:t xml:space="preserve"> Assignment</w:t>
      </w:r>
      <w:r>
        <w:rPr>
          <w:rFonts w:cs="Times New Roman"/>
          <w:sz w:val="22"/>
          <w:szCs w:val="22"/>
        </w:rPr>
        <w:t xml:space="preserve">:  Read </w:t>
      </w:r>
      <w:r>
        <w:rPr>
          <w:rFonts w:cs="Times New Roman"/>
          <w:i/>
          <w:iCs/>
          <w:sz w:val="22"/>
          <w:szCs w:val="22"/>
        </w:rPr>
        <w:t>Images</w:t>
      </w:r>
      <w:r>
        <w:rPr>
          <w:rFonts w:cs="Times New Roman"/>
          <w:sz w:val="22"/>
          <w:szCs w:val="22"/>
        </w:rPr>
        <w:t xml:space="preserve">, Part III “Gender and Women’s Bodies: Female Beauty”—pp.115-139-- and complete study guide. </w:t>
      </w:r>
      <w:r>
        <w:rPr>
          <w:rFonts w:cs="Times New Roman"/>
          <w:b/>
          <w:bCs/>
          <w:sz w:val="22"/>
          <w:szCs w:val="22"/>
        </w:rPr>
        <w:t>Due April 14 (20)</w:t>
      </w:r>
    </w:p>
    <w:p w:rsidR="0011574C" w:rsidRDefault="0011574C">
      <w:pPr>
        <w:ind w:left="2880"/>
        <w:rPr>
          <w:rFonts w:cs="Times New Roman"/>
          <w:b/>
          <w:bCs/>
          <w:sz w:val="22"/>
          <w:szCs w:val="22"/>
        </w:rPr>
      </w:pPr>
    </w:p>
    <w:p w:rsidR="0011574C" w:rsidRDefault="0011574C">
      <w:pPr>
        <w:pStyle w:val="Heading1"/>
        <w:ind w:left="2880" w:hanging="2880"/>
        <w:jc w:val="left"/>
        <w:rPr>
          <w:sz w:val="22"/>
          <w:szCs w:val="22"/>
        </w:rPr>
      </w:pPr>
      <w:r>
        <w:rPr>
          <w:b w:val="0"/>
          <w:bCs w:val="0"/>
          <w:sz w:val="22"/>
          <w:szCs w:val="22"/>
        </w:rPr>
        <w:t>April 14 (Thursday)</w:t>
      </w:r>
      <w:r>
        <w:rPr>
          <w:sz w:val="22"/>
          <w:szCs w:val="22"/>
        </w:rPr>
        <w:t xml:space="preserve">  </w:t>
      </w:r>
      <w:r>
        <w:rPr>
          <w:rFonts w:ascii="Times New Roman" w:hAnsi="Times New Roman" w:cs="Times New Roman"/>
          <w:sz w:val="22"/>
          <w:szCs w:val="22"/>
        </w:rPr>
        <w:tab/>
      </w:r>
      <w:r>
        <w:rPr>
          <w:sz w:val="22"/>
          <w:szCs w:val="22"/>
        </w:rPr>
        <w:t>Assignment:</w:t>
      </w:r>
      <w:r>
        <w:rPr>
          <w:b w:val="0"/>
          <w:bCs w:val="0"/>
          <w:sz w:val="22"/>
          <w:szCs w:val="22"/>
        </w:rPr>
        <w:t xml:space="preserve"> Read </w:t>
      </w:r>
      <w:r>
        <w:rPr>
          <w:b w:val="0"/>
          <w:bCs w:val="0"/>
          <w:i/>
          <w:iCs/>
          <w:sz w:val="22"/>
          <w:szCs w:val="22"/>
        </w:rPr>
        <w:t>Images</w:t>
      </w:r>
      <w:r>
        <w:rPr>
          <w:b w:val="0"/>
          <w:bCs w:val="0"/>
          <w:sz w:val="22"/>
          <w:szCs w:val="22"/>
        </w:rPr>
        <w:t>, Part IV: Institutions that Shape Women’s Lives: “Women and Work”-- pp. 169-212, and complete study guide</w:t>
      </w:r>
      <w:r>
        <w:rPr>
          <w:sz w:val="22"/>
          <w:szCs w:val="22"/>
        </w:rPr>
        <w:t>. Due April 19 (21)</w:t>
      </w:r>
    </w:p>
    <w:p w:rsidR="0011574C" w:rsidRDefault="0011574C">
      <w:pPr>
        <w:rPr>
          <w:rFonts w:cs="Times New Roman"/>
          <w:sz w:val="22"/>
          <w:szCs w:val="22"/>
        </w:rPr>
      </w:pPr>
    </w:p>
    <w:p w:rsidR="0011574C" w:rsidRDefault="0011574C">
      <w:pPr>
        <w:rPr>
          <w:rFonts w:cs="Times New Roman"/>
          <w:sz w:val="22"/>
          <w:szCs w:val="22"/>
        </w:rPr>
      </w:pPr>
      <w:r>
        <w:rPr>
          <w:rFonts w:cs="Times New Roman"/>
          <w:sz w:val="22"/>
          <w:szCs w:val="22"/>
        </w:rPr>
        <w:t>April 19 (Tuesday)</w:t>
      </w:r>
      <w:r>
        <w:rPr>
          <w:rFonts w:cs="Times New Roman"/>
          <w:sz w:val="22"/>
          <w:szCs w:val="22"/>
        </w:rPr>
        <w:tab/>
        <w:t xml:space="preserve"> </w:t>
      </w:r>
      <w:r>
        <w:rPr>
          <w:rFonts w:cs="Times New Roman"/>
          <w:sz w:val="22"/>
          <w:szCs w:val="22"/>
        </w:rPr>
        <w:tab/>
        <w:t>Film: “</w:t>
      </w:r>
      <w:r>
        <w:rPr>
          <w:rFonts w:cs="Times New Roman"/>
          <w:b/>
          <w:bCs/>
          <w:sz w:val="22"/>
          <w:szCs w:val="22"/>
        </w:rPr>
        <w:t>The Accused</w:t>
      </w:r>
      <w:r>
        <w:rPr>
          <w:rFonts w:cs="Times New Roman"/>
          <w:sz w:val="22"/>
          <w:szCs w:val="22"/>
        </w:rPr>
        <w:t>”</w:t>
      </w:r>
    </w:p>
    <w:p w:rsidR="0011574C" w:rsidRDefault="0011574C">
      <w:pPr>
        <w:ind w:left="2880"/>
        <w:rPr>
          <w:rFonts w:cs="Times New Roman"/>
          <w:sz w:val="22"/>
          <w:szCs w:val="22"/>
        </w:rPr>
      </w:pPr>
      <w:r>
        <w:rPr>
          <w:rFonts w:cs="Times New Roman"/>
          <w:b/>
          <w:bCs/>
          <w:sz w:val="22"/>
          <w:szCs w:val="22"/>
        </w:rPr>
        <w:t xml:space="preserve">Assignment:   </w:t>
      </w:r>
      <w:r>
        <w:rPr>
          <w:rFonts w:cs="Times New Roman"/>
          <w:sz w:val="22"/>
          <w:szCs w:val="22"/>
        </w:rPr>
        <w:t xml:space="preserve">Read </w:t>
      </w:r>
      <w:r>
        <w:rPr>
          <w:rFonts w:cs="Times New Roman"/>
          <w:i/>
          <w:iCs/>
          <w:sz w:val="22"/>
          <w:szCs w:val="22"/>
        </w:rPr>
        <w:t>Images</w:t>
      </w:r>
      <w:r>
        <w:rPr>
          <w:rFonts w:cs="Times New Roman"/>
          <w:sz w:val="22"/>
          <w:szCs w:val="22"/>
        </w:rPr>
        <w:t xml:space="preserve">, “Violence against Women,” pp. 477-534, and complete study guide. </w:t>
      </w:r>
      <w:r>
        <w:rPr>
          <w:rFonts w:cs="Times New Roman"/>
          <w:b/>
          <w:bCs/>
          <w:sz w:val="22"/>
          <w:szCs w:val="22"/>
        </w:rPr>
        <w:t>Due April 21</w:t>
      </w:r>
      <w:r>
        <w:rPr>
          <w:rFonts w:cs="Times New Roman"/>
          <w:sz w:val="22"/>
          <w:szCs w:val="22"/>
        </w:rPr>
        <w:t xml:space="preserve"> </w:t>
      </w:r>
      <w:r>
        <w:rPr>
          <w:rFonts w:cs="Times New Roman"/>
          <w:b/>
          <w:bCs/>
          <w:sz w:val="22"/>
          <w:szCs w:val="22"/>
        </w:rPr>
        <w:t>(22)</w:t>
      </w:r>
    </w:p>
    <w:p w:rsidR="0011574C" w:rsidRDefault="0011574C">
      <w:pPr>
        <w:rPr>
          <w:rFonts w:cs="Times New Roman"/>
          <w:sz w:val="22"/>
          <w:szCs w:val="22"/>
        </w:rPr>
      </w:pPr>
    </w:p>
    <w:p w:rsidR="0011574C" w:rsidRDefault="0011574C">
      <w:pPr>
        <w:rPr>
          <w:rFonts w:cs="Times New Roman"/>
          <w:sz w:val="22"/>
          <w:szCs w:val="22"/>
        </w:rPr>
      </w:pPr>
    </w:p>
    <w:p w:rsidR="0011574C" w:rsidRDefault="0011574C">
      <w:pPr>
        <w:ind w:left="2880" w:hanging="2880"/>
        <w:rPr>
          <w:rFonts w:cs="Times New Roman"/>
          <w:sz w:val="22"/>
          <w:szCs w:val="22"/>
        </w:rPr>
      </w:pPr>
      <w:r>
        <w:rPr>
          <w:rFonts w:cs="Times New Roman"/>
          <w:sz w:val="22"/>
          <w:szCs w:val="22"/>
        </w:rPr>
        <w:t>April 21 (Thursday)</w:t>
      </w:r>
      <w:r>
        <w:rPr>
          <w:rFonts w:cs="Times New Roman"/>
          <w:sz w:val="22"/>
          <w:szCs w:val="22"/>
        </w:rPr>
        <w:tab/>
        <w:t>Complete Film and discussion: “</w:t>
      </w:r>
      <w:r>
        <w:rPr>
          <w:rFonts w:cs="Times New Roman"/>
          <w:b/>
          <w:bCs/>
          <w:sz w:val="22"/>
          <w:szCs w:val="22"/>
        </w:rPr>
        <w:t>The Accused</w:t>
      </w:r>
      <w:r>
        <w:rPr>
          <w:rFonts w:cs="Times New Roman"/>
          <w:sz w:val="22"/>
          <w:szCs w:val="22"/>
        </w:rPr>
        <w:t>”--</w:t>
      </w:r>
      <w:r>
        <w:rPr>
          <w:rFonts w:cs="Times New Roman"/>
          <w:b/>
          <w:bCs/>
          <w:sz w:val="22"/>
          <w:szCs w:val="22"/>
        </w:rPr>
        <w:t>Assignment</w:t>
      </w:r>
      <w:r>
        <w:rPr>
          <w:rFonts w:cs="Times New Roman"/>
          <w:sz w:val="22"/>
          <w:szCs w:val="22"/>
        </w:rPr>
        <w:tab/>
      </w:r>
    </w:p>
    <w:p w:rsidR="0011574C" w:rsidRDefault="0011574C">
      <w:pPr>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b/>
          <w:bCs/>
          <w:sz w:val="22"/>
          <w:szCs w:val="22"/>
        </w:rPr>
      </w:pPr>
      <w:r>
        <w:rPr>
          <w:rFonts w:cs="Times New Roman"/>
          <w:sz w:val="22"/>
          <w:szCs w:val="22"/>
        </w:rPr>
        <w:t>April 26 (Tuesday)</w:t>
      </w:r>
      <w:r>
        <w:rPr>
          <w:rFonts w:cs="Times New Roman"/>
          <w:sz w:val="22"/>
          <w:szCs w:val="22"/>
        </w:rPr>
        <w:tab/>
      </w:r>
      <w:r>
        <w:rPr>
          <w:rFonts w:cs="Times New Roman"/>
          <w:b/>
          <w:bCs/>
          <w:sz w:val="22"/>
          <w:szCs w:val="22"/>
        </w:rPr>
        <w:t>Present Findings on Domestic Violence in Kentucky and suggestions/possible solutions</w:t>
      </w:r>
    </w:p>
    <w:p w:rsidR="0011574C" w:rsidRDefault="0011574C">
      <w:pPr>
        <w:ind w:left="2880" w:hanging="2880"/>
        <w:rPr>
          <w:rFonts w:cs="Times New Roman"/>
          <w:b/>
          <w:bCs/>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b/>
          <w:bCs/>
          <w:sz w:val="22"/>
          <w:szCs w:val="22"/>
        </w:rPr>
      </w:pPr>
      <w:r>
        <w:rPr>
          <w:rFonts w:cs="Times New Roman"/>
          <w:sz w:val="22"/>
          <w:szCs w:val="22"/>
        </w:rPr>
        <w:t>April 28 (Thursday)</w:t>
      </w:r>
      <w:r>
        <w:rPr>
          <w:rFonts w:cs="Times New Roman"/>
          <w:sz w:val="22"/>
          <w:szCs w:val="22"/>
        </w:rPr>
        <w:tab/>
      </w:r>
      <w:r>
        <w:rPr>
          <w:rFonts w:cs="Times New Roman"/>
          <w:b/>
          <w:bCs/>
          <w:sz w:val="22"/>
          <w:szCs w:val="22"/>
        </w:rPr>
        <w:t>Final Grade Accounting Sheets Due in Class</w:t>
      </w:r>
    </w:p>
    <w:p w:rsidR="0011574C" w:rsidRDefault="0011574C">
      <w:pPr>
        <w:rPr>
          <w:rFonts w:cs="Times New Roman"/>
          <w:b/>
          <w:bCs/>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ind w:left="2880" w:hanging="2880"/>
        <w:rPr>
          <w:rFonts w:cs="Times New Roman"/>
          <w:sz w:val="22"/>
          <w:szCs w:val="22"/>
        </w:rPr>
      </w:pPr>
    </w:p>
    <w:p w:rsidR="0011574C" w:rsidRDefault="0011574C">
      <w:pPr>
        <w:rPr>
          <w:rFonts w:cs="Times New Roman"/>
          <w:sz w:val="22"/>
          <w:szCs w:val="22"/>
        </w:rPr>
      </w:pPr>
    </w:p>
    <w:sectPr w:rsidR="0011574C" w:rsidSect="0011574C">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4C" w:rsidRDefault="0011574C">
      <w:pPr>
        <w:rPr>
          <w:rFonts w:cs="Times New Roman"/>
        </w:rPr>
      </w:pPr>
      <w:r>
        <w:rPr>
          <w:rFonts w:cs="Times New Roman"/>
        </w:rPr>
        <w:separator/>
      </w:r>
    </w:p>
  </w:endnote>
  <w:endnote w:type="continuationSeparator" w:id="0">
    <w:p w:rsidR="0011574C" w:rsidRDefault="0011574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4C" w:rsidRDefault="0011574C">
    <w:pPr>
      <w:pStyle w:val="Footer"/>
      <w:framePr w:wrap="auto" w:vAnchor="text" w:hAnchor="margin" w:xAlign="right" w:y="1"/>
      <w:rPr>
        <w:rStyle w:val="PageNumber"/>
      </w:rPr>
    </w:pPr>
    <w:r>
      <w:rPr>
        <w:rStyle w:val="PageNumber"/>
        <w:rFonts w:ascii="Times" w:hAnsi="Times" w:cs="Times"/>
      </w:rPr>
      <w:fldChar w:fldCharType="begin"/>
    </w:r>
    <w:r>
      <w:rPr>
        <w:rStyle w:val="PageNumber"/>
        <w:rFonts w:ascii="Times" w:hAnsi="Times" w:cs="Times"/>
      </w:rPr>
      <w:instrText xml:space="preserve">PAGE  </w:instrText>
    </w:r>
    <w:r>
      <w:rPr>
        <w:rStyle w:val="PageNumber"/>
        <w:rFonts w:ascii="Times" w:hAnsi="Times" w:cs="Times"/>
      </w:rPr>
      <w:fldChar w:fldCharType="separate"/>
    </w:r>
    <w:r>
      <w:rPr>
        <w:rStyle w:val="PageNumber"/>
        <w:rFonts w:ascii="Times" w:hAnsi="Times" w:cs="Times"/>
        <w:noProof/>
      </w:rPr>
      <w:t>1</w:t>
    </w:r>
    <w:r>
      <w:rPr>
        <w:rStyle w:val="PageNumber"/>
        <w:rFonts w:ascii="Times" w:hAnsi="Times" w:cs="Times"/>
      </w:rPr>
      <w:fldChar w:fldCharType="end"/>
    </w:r>
  </w:p>
  <w:p w:rsidR="0011574C" w:rsidRDefault="0011574C">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4C" w:rsidRDefault="0011574C">
      <w:pPr>
        <w:rPr>
          <w:rFonts w:cs="Times New Roman"/>
        </w:rPr>
      </w:pPr>
      <w:r>
        <w:rPr>
          <w:rFonts w:cs="Times New Roman"/>
        </w:rPr>
        <w:separator/>
      </w:r>
    </w:p>
  </w:footnote>
  <w:footnote w:type="continuationSeparator" w:id="0">
    <w:p w:rsidR="0011574C" w:rsidRDefault="0011574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C380C"/>
    <w:multiLevelType w:val="singleLevel"/>
    <w:tmpl w:val="04090011"/>
    <w:lvl w:ilvl="0">
      <w:start w:val="3"/>
      <w:numFmt w:val="decimal"/>
      <w:lvlText w:val="%1)"/>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74C"/>
    <w:rsid w:val="001157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jc w:val="center"/>
      <w:outlineLvl w:val="0"/>
    </w:pPr>
    <w:rPr>
      <w:rFonts w:ascii="Times" w:hAnsi="Times" w:cs="Times"/>
      <w:b/>
      <w:b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74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11574C"/>
    <w:rPr>
      <w:rFonts w:asciiTheme="majorHAnsi" w:eastAsiaTheme="majorEastAsia" w:hAnsiTheme="majorHAnsi" w:cstheme="majorBidi"/>
      <w:b/>
      <w:bCs/>
      <w:sz w:val="26"/>
      <w:szCs w:val="26"/>
    </w:rPr>
  </w:style>
  <w:style w:type="character" w:styleId="PageNumber">
    <w:name w:val="page number"/>
    <w:basedOn w:val="DefaultParagraphFont"/>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rPr>
      <w:rFonts w:ascii="Times" w:hAnsi="Times" w:cs="Times"/>
    </w:rPr>
  </w:style>
  <w:style w:type="character" w:customStyle="1" w:styleId="FooterChar">
    <w:name w:val="Footer Char"/>
    <w:basedOn w:val="DefaultParagraphFont"/>
    <w:link w:val="Footer"/>
    <w:uiPriority w:val="99"/>
    <w:semiHidden/>
    <w:rsid w:val="0011574C"/>
    <w:rPr>
      <w:rFonts w:ascii="Times New Roman" w:hAnsi="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nda_leek@bere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1925</Words>
  <Characters>10978</Characters>
  <Application>Microsoft Office Outlook</Application>
  <DocSecurity>0</DocSecurity>
  <Lines>0</Lines>
  <Paragraphs>0</Paragraphs>
  <ScaleCrop>false</ScaleCrop>
  <Company>Berea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Rivage-Seul, Strong-Leek</dc:title>
  <dc:subject/>
  <dc:creator>rivage-seulp</dc:creator>
  <cp:keywords/>
  <dc:description/>
  <cp:lastModifiedBy> </cp:lastModifiedBy>
  <cp:revision>2</cp:revision>
  <cp:lastPrinted>2008-05-01T14:29:00Z</cp:lastPrinted>
  <dcterms:created xsi:type="dcterms:W3CDTF">2011-02-02T17:20:00Z</dcterms:created>
  <dcterms:modified xsi:type="dcterms:W3CDTF">2011-02-02T17:20:00Z</dcterms:modified>
</cp:coreProperties>
</file>